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68DEECF0" w:rsidR="00CF7B94" w:rsidRPr="00DB7FAD" w:rsidRDefault="000A548A" w:rsidP="00042CCF">
      <w:pPr>
        <w:rPr>
          <w:sz w:val="22"/>
          <w:szCs w:val="22"/>
        </w:rPr>
      </w:pPr>
      <w:r w:rsidRPr="00DB7FAD">
        <w:rPr>
          <w:sz w:val="22"/>
          <w:szCs w:val="22"/>
        </w:rPr>
        <w:t xml:space="preserve">Last update: </w:t>
      </w:r>
      <w:r w:rsidR="009006FB">
        <w:rPr>
          <w:sz w:val="22"/>
          <w:szCs w:val="22"/>
        </w:rPr>
        <w:t>June</w:t>
      </w:r>
      <w:r w:rsidR="002B4F0A">
        <w:rPr>
          <w:sz w:val="22"/>
          <w:szCs w:val="22"/>
        </w:rPr>
        <w:t xml:space="preserve"> 1</w:t>
      </w:r>
      <w:r w:rsidR="00152152">
        <w:rPr>
          <w:sz w:val="22"/>
          <w:szCs w:val="22"/>
        </w:rPr>
        <w:t>8</w:t>
      </w:r>
      <w:r w:rsidR="00DE616C">
        <w:rPr>
          <w:sz w:val="22"/>
          <w:szCs w:val="22"/>
        </w:rPr>
        <w:t>, 2026</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 xml:space="preserve">Office </w:t>
      </w:r>
      <w:proofErr w:type="spellStart"/>
      <w:r w:rsidRPr="00214740">
        <w:rPr>
          <w:sz w:val="22"/>
          <w:szCs w:val="22"/>
          <w:lang w:val="fr-FR"/>
        </w:rPr>
        <w:t>address</w:t>
      </w:r>
      <w:proofErr w:type="spellEnd"/>
      <w:r w:rsidRPr="00214740">
        <w:rPr>
          <w:sz w:val="22"/>
          <w:szCs w:val="22"/>
          <w:lang w:val="fr-FR"/>
        </w:rPr>
        <w:t>:</w:t>
      </w:r>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Office tel: +33 1 39 67 94 42</w:t>
      </w:r>
    </w:p>
    <w:p w14:paraId="7CC092F9" w14:textId="77777777" w:rsidR="00CF7B94" w:rsidRPr="00DE616C" w:rsidRDefault="00CF7B94">
      <w:pPr>
        <w:rPr>
          <w:sz w:val="22"/>
          <w:szCs w:val="22"/>
        </w:rPr>
      </w:pPr>
      <w:r w:rsidRPr="00DE616C">
        <w:rPr>
          <w:sz w:val="22"/>
          <w:szCs w:val="22"/>
        </w:rPr>
        <w:t>Office fax: +33</w:t>
      </w:r>
      <w:r w:rsidR="004D0D7E" w:rsidRPr="00DE616C">
        <w:rPr>
          <w:sz w:val="22"/>
          <w:szCs w:val="22"/>
        </w:rPr>
        <w:t xml:space="preserve"> </w:t>
      </w:r>
      <w:r w:rsidRPr="00DE616C">
        <w:rPr>
          <w:sz w:val="22"/>
          <w:szCs w:val="22"/>
        </w:rPr>
        <w:t>1 39 67 70 86</w:t>
      </w:r>
    </w:p>
    <w:p w14:paraId="02D348C1" w14:textId="77777777" w:rsidR="00CF7B94" w:rsidRPr="00DE616C" w:rsidRDefault="00CF7B94">
      <w:pPr>
        <w:pStyle w:val="Titre4"/>
        <w:keepNext w:val="0"/>
        <w:rPr>
          <w:sz w:val="22"/>
          <w:szCs w:val="22"/>
        </w:rPr>
      </w:pPr>
      <w:r w:rsidRPr="00DE616C">
        <w:rPr>
          <w:sz w:val="22"/>
          <w:szCs w:val="22"/>
        </w:rPr>
        <w:t xml:space="preserve">Office e-mail: </w:t>
      </w:r>
      <w:hyperlink r:id="rId8" w:history="1">
        <w:r w:rsidRPr="00DE616C">
          <w:rPr>
            <w:rStyle w:val="Lienhypertexte"/>
            <w:sz w:val="22"/>
            <w:szCs w:val="22"/>
          </w:rPr>
          <w:t>stolowy@hec.fr</w:t>
        </w:r>
      </w:hyperlink>
    </w:p>
    <w:p w14:paraId="7E9AD5F9" w14:textId="77777777" w:rsidR="00CF7B94" w:rsidRPr="00DE616C" w:rsidRDefault="00CF7B94">
      <w:pPr>
        <w:rPr>
          <w:sz w:val="22"/>
          <w:szCs w:val="22"/>
        </w:rPr>
      </w:pPr>
      <w:r w:rsidRPr="00DE616C">
        <w:rPr>
          <w:sz w:val="22"/>
          <w:szCs w:val="22"/>
        </w:rPr>
        <w:t xml:space="preserve">Personal home-page: </w:t>
      </w:r>
      <w:hyperlink r:id="rId9" w:history="1">
        <w:r w:rsidR="00AF5597" w:rsidRPr="00DE616C">
          <w:rPr>
            <w:rStyle w:val="Lienhypertexte"/>
            <w:sz w:val="22"/>
            <w:szCs w:val="22"/>
          </w:rPr>
          <w:t>http://www.hec.fr/stolowy</w:t>
        </w:r>
      </w:hyperlink>
    </w:p>
    <w:p w14:paraId="150FA4B4" w14:textId="77777777" w:rsidR="00CF7B94" w:rsidRPr="00DE616C" w:rsidRDefault="00CF7B94">
      <w:pPr>
        <w:rPr>
          <w:sz w:val="22"/>
          <w:szCs w:val="22"/>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152152"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066924D3" w:rsidR="00CF7B94" w:rsidRPr="007D002E" w:rsidRDefault="00CF7B94" w:rsidP="00EC72A6">
            <w:pPr>
              <w:rPr>
                <w:sz w:val="22"/>
                <w:szCs w:val="22"/>
                <w:lang w:val="fr-FR"/>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proofErr w:type="spellStart"/>
            <w:r w:rsidR="007D002E">
              <w:rPr>
                <w:sz w:val="22"/>
                <w:szCs w:val="22"/>
                <w:lang w:val="fr-CA"/>
              </w:rPr>
              <w:t>Qualified</w:t>
            </w:r>
            <w:proofErr w:type="spellEnd"/>
            <w:r w:rsidR="00EC72A6" w:rsidRPr="00EC72A6">
              <w:rPr>
                <w:sz w:val="22"/>
                <w:szCs w:val="22"/>
                <w:lang w:val="fr-CA"/>
              </w:rPr>
              <w:t xml:space="preserve"> Doctoral Dissertation </w:t>
            </w:r>
            <w:proofErr w:type="spellStart"/>
            <w:r w:rsidR="00EC72A6" w:rsidRPr="00EC72A6">
              <w:rPr>
                <w:sz w:val="22"/>
                <w:szCs w:val="22"/>
                <w:lang w:val="fr-CA"/>
              </w:rPr>
              <w:t>Supervisor</w:t>
            </w:r>
            <w:proofErr w:type="spellEnd"/>
            <w:r w:rsidRPr="00DB7FAD">
              <w:rPr>
                <w:sz w:val="22"/>
                <w:szCs w:val="22"/>
                <w:lang w:val="fr-CA"/>
              </w:rPr>
              <w:t>)</w:t>
            </w:r>
            <w:r w:rsidR="007D002E">
              <w:rPr>
                <w:sz w:val="22"/>
                <w:szCs w:val="22"/>
                <w:lang w:val="fr-CA"/>
              </w:rPr>
              <w:t xml:space="preserve">, </w:t>
            </w:r>
            <w:proofErr w:type="spellStart"/>
            <w:r w:rsidR="007D002E" w:rsidRPr="007D002E">
              <w:rPr>
                <w:sz w:val="22"/>
                <w:szCs w:val="22"/>
                <w:lang w:val="fr-FR"/>
              </w:rPr>
              <w:t>University</w:t>
            </w:r>
            <w:proofErr w:type="spellEnd"/>
            <w:r w:rsidR="007D002E" w:rsidRPr="007D002E">
              <w:rPr>
                <w:sz w:val="22"/>
                <w:szCs w:val="22"/>
                <w:lang w:val="fr-FR"/>
              </w:rPr>
              <w:t xml:space="preserve"> Paris XII Val de Marne</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 xml:space="preserve">Expert </w:t>
            </w:r>
            <w:proofErr w:type="spellStart"/>
            <w:r w:rsidRPr="00DB7FAD">
              <w:rPr>
                <w:i/>
                <w:sz w:val="22"/>
                <w:szCs w:val="22"/>
              </w:rPr>
              <w:t>comptable</w:t>
            </w:r>
            <w:proofErr w:type="spellEnd"/>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proofErr w:type="spellStart"/>
            <w:r w:rsidRPr="00DB7FAD">
              <w:rPr>
                <w:i/>
                <w:sz w:val="22"/>
                <w:szCs w:val="22"/>
                <w:lang w:val="fr-CA"/>
              </w:rPr>
              <w:t>Ecole</w:t>
            </w:r>
            <w:proofErr w:type="spellEnd"/>
            <w:r w:rsidRPr="00DB7FAD">
              <w:rPr>
                <w:i/>
                <w:sz w:val="22"/>
                <w:szCs w:val="22"/>
                <w:lang w:val="fr-CA"/>
              </w:rPr>
              <w:t xml:space="preserve"> Supérieure de Commerce de Paris</w:t>
            </w:r>
            <w:r w:rsidRPr="00DB7FAD">
              <w:rPr>
                <w:sz w:val="22"/>
                <w:szCs w:val="22"/>
                <w:lang w:val="fr-CA"/>
              </w:rPr>
              <w:t xml:space="preserve">). </w:t>
            </w:r>
            <w:r w:rsidRPr="00DB7FAD">
              <w:rPr>
                <w:sz w:val="22"/>
                <w:szCs w:val="22"/>
              </w:rPr>
              <w:t>Received “ESCP diploma”, a graduate degree in business administration. Majored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lastRenderedPageBreak/>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Financial accounting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University professorship in Management (Nomination in the “</w:t>
            </w:r>
            <w:proofErr w:type="spellStart"/>
            <w:r w:rsidRPr="00C226E3">
              <w:rPr>
                <w:i/>
                <w:iCs/>
                <w:sz w:val="20"/>
              </w:rPr>
              <w:t>arrêté</w:t>
            </w:r>
            <w:proofErr w:type="spellEnd"/>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 xml:space="preserve">expertise </w:t>
            </w:r>
            <w:proofErr w:type="spellStart"/>
            <w:r w:rsidRPr="00DB7FAD">
              <w:rPr>
                <w:i/>
                <w:sz w:val="22"/>
                <w:szCs w:val="22"/>
              </w:rPr>
              <w:t>comptable</w:t>
            </w:r>
            <w:proofErr w:type="spellEnd"/>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 xml:space="preserve">Cour des </w:t>
            </w:r>
            <w:proofErr w:type="spellStart"/>
            <w:r w:rsidRPr="00DB7FAD">
              <w:rPr>
                <w:sz w:val="22"/>
                <w:szCs w:val="22"/>
              </w:rPr>
              <w:t>Comptes</w:t>
            </w:r>
            <w:proofErr w:type="spellEnd"/>
            <w:r w:rsidRPr="00DB7FAD">
              <w:rPr>
                <w:sz w:val="22"/>
                <w:szCs w:val="22"/>
              </w:rPr>
              <w:t xml:space="preserve">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r w:rsidRPr="00DB7FAD">
        <w:rPr>
          <w:sz w:val="22"/>
          <w:szCs w:val="22"/>
        </w:rPr>
        <w:t>Theses defended</w:t>
      </w:r>
    </w:p>
    <w:p w14:paraId="268C0EB7" w14:textId="77777777" w:rsidR="00E1387E" w:rsidRPr="00DB7FAD" w:rsidRDefault="00E1387E" w:rsidP="00E1387E">
      <w:pPr>
        <w:keepNext/>
        <w:rPr>
          <w:sz w:val="22"/>
          <w:szCs w:val="22"/>
        </w:rPr>
      </w:pPr>
    </w:p>
    <w:p w14:paraId="661D5A98" w14:textId="77777777" w:rsidR="00E1387E" w:rsidRPr="00DE616C" w:rsidRDefault="00E1387E" w:rsidP="00E1387E">
      <w:pPr>
        <w:rPr>
          <w:sz w:val="22"/>
          <w:szCs w:val="22"/>
          <w:lang w:val="fr-FR"/>
        </w:rPr>
      </w:pPr>
      <w:r w:rsidRPr="00DE616C">
        <w:rPr>
          <w:sz w:val="22"/>
          <w:szCs w:val="22"/>
          <w:lang w:val="fr-FR"/>
        </w:rPr>
        <w:t xml:space="preserve">Anne Cazavan-Jeny (2003), Philippe Touron (2006), Sophie </w:t>
      </w:r>
      <w:proofErr w:type="spellStart"/>
      <w:r w:rsidRPr="00DE616C">
        <w:rPr>
          <w:sz w:val="22"/>
          <w:szCs w:val="22"/>
          <w:lang w:val="fr-FR"/>
        </w:rPr>
        <w:t>Marmousez</w:t>
      </w:r>
      <w:proofErr w:type="spellEnd"/>
      <w:r w:rsidRPr="00DE616C">
        <w:rPr>
          <w:sz w:val="22"/>
          <w:szCs w:val="22"/>
          <w:lang w:val="fr-FR"/>
        </w:rPr>
        <w:t xml:space="preserve"> (2008), Sophie Audousset-Coulier (2008), Olivier Vidal (2008)</w:t>
      </w:r>
      <w:r w:rsidR="00A505F1" w:rsidRPr="00DE616C">
        <w:rPr>
          <w:sz w:val="22"/>
          <w:szCs w:val="22"/>
          <w:lang w:val="fr-FR"/>
        </w:rPr>
        <w:t>, Marc de Bourmont (2009)</w:t>
      </w:r>
      <w:r w:rsidR="00BF7293" w:rsidRPr="00DE616C">
        <w:rPr>
          <w:sz w:val="22"/>
          <w:szCs w:val="22"/>
          <w:lang w:val="fr-FR"/>
        </w:rPr>
        <w:t>, Tiphaine Jérôme (</w:t>
      </w:r>
      <w:proofErr w:type="spellStart"/>
      <w:r w:rsidR="00BF7293" w:rsidRPr="00DE616C">
        <w:rPr>
          <w:sz w:val="22"/>
          <w:szCs w:val="22"/>
          <w:lang w:val="fr-FR"/>
        </w:rPr>
        <w:t>co</w:t>
      </w:r>
      <w:proofErr w:type="spellEnd"/>
      <w:r w:rsidR="00BF7293" w:rsidRPr="00DE616C">
        <w:rPr>
          <w:sz w:val="22"/>
          <w:szCs w:val="22"/>
          <w:lang w:val="fr-FR"/>
        </w:rPr>
        <w:t xml:space="preserve">-supervision </w:t>
      </w:r>
      <w:proofErr w:type="spellStart"/>
      <w:r w:rsidR="00BF7293" w:rsidRPr="00DE616C">
        <w:rPr>
          <w:sz w:val="22"/>
          <w:szCs w:val="22"/>
          <w:lang w:val="fr-FR"/>
        </w:rPr>
        <w:t>with</w:t>
      </w:r>
      <w:proofErr w:type="spellEnd"/>
      <w:r w:rsidR="00BF7293" w:rsidRPr="00DE616C">
        <w:rPr>
          <w:sz w:val="22"/>
          <w:szCs w:val="22"/>
          <w:lang w:val="fr-FR"/>
        </w:rPr>
        <w:t xml:space="preserve"> Thomas Jeanjean) (2013)</w:t>
      </w:r>
      <w:r w:rsidRPr="00DE616C">
        <w:rPr>
          <w:sz w:val="22"/>
          <w:szCs w:val="22"/>
          <w:lang w:val="fr-FR"/>
        </w:rPr>
        <w:t>.</w:t>
      </w:r>
    </w:p>
    <w:p w14:paraId="0F296A70" w14:textId="77777777" w:rsidR="00E1387E" w:rsidRPr="00DE616C" w:rsidRDefault="00E1387E" w:rsidP="00E1387E">
      <w:pPr>
        <w:rPr>
          <w:sz w:val="22"/>
          <w:szCs w:val="22"/>
          <w:lang w:val="fr-FR"/>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Centre de Recherche en Contrôle et en Comptabilité Internationale</w:t>
      </w:r>
      <w:r w:rsidRPr="00DB7FAD">
        <w:rPr>
          <w:sz w:val="22"/>
          <w:szCs w:val="22"/>
          <w:lang w:val="fr-CA"/>
        </w:rPr>
        <w:t xml:space="preserve"> (CRECCI), IRGAE, </w:t>
      </w:r>
      <w:proofErr w:type="spellStart"/>
      <w:r w:rsidRPr="00DB7FAD">
        <w:rPr>
          <w:sz w:val="22"/>
          <w:szCs w:val="22"/>
          <w:lang w:val="fr-CA"/>
        </w:rPr>
        <w:t>University</w:t>
      </w:r>
      <w:proofErr w:type="spellEnd"/>
      <w:r w:rsidRPr="00DB7FAD">
        <w:rPr>
          <w:sz w:val="22"/>
          <w:szCs w:val="22"/>
          <w:lang w:val="fr-CA"/>
        </w:rPr>
        <w:t xml:space="preserve">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r w:rsidRPr="00DB7FAD">
        <w:rPr>
          <w:sz w:val="22"/>
          <w:szCs w:val="22"/>
        </w:rPr>
        <w:t xml:space="preserve">Fellow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2B4F0A" w:rsidRPr="008321ED" w14:paraId="64CDD2A4" w14:textId="77777777" w:rsidTr="00FE7CB5">
        <w:tc>
          <w:tcPr>
            <w:tcW w:w="2972" w:type="dxa"/>
          </w:tcPr>
          <w:p w14:paraId="1A3C1545" w14:textId="1DF25AB9" w:rsidR="002B4F0A" w:rsidRDefault="002B4F0A" w:rsidP="002B4F0A">
            <w:pPr>
              <w:keepNext/>
              <w:rPr>
                <w:rFonts w:asciiTheme="majorBidi" w:hAnsiTheme="majorBidi" w:cstheme="majorBidi"/>
                <w:sz w:val="20"/>
              </w:rPr>
            </w:pPr>
            <w:r>
              <w:rPr>
                <w:rFonts w:asciiTheme="majorBidi" w:hAnsiTheme="majorBidi" w:cstheme="majorBidi"/>
                <w:sz w:val="20"/>
              </w:rPr>
              <w:t>Deputy Editor-in-Chief</w:t>
            </w:r>
          </w:p>
        </w:tc>
        <w:tc>
          <w:tcPr>
            <w:tcW w:w="4393" w:type="dxa"/>
          </w:tcPr>
          <w:p w14:paraId="0E08BCEE" w14:textId="34A4995F"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0044A72B" w14:textId="2757E619" w:rsidR="002B4F0A" w:rsidRDefault="002B4F0A" w:rsidP="002B4F0A">
            <w:pPr>
              <w:keepNext/>
              <w:rPr>
                <w:rFonts w:asciiTheme="majorBidi" w:hAnsiTheme="majorBidi" w:cstheme="majorBidi"/>
                <w:sz w:val="20"/>
              </w:rPr>
            </w:pPr>
            <w:r>
              <w:rPr>
                <w:rFonts w:asciiTheme="majorBidi" w:hAnsiTheme="majorBidi" w:cstheme="majorBidi"/>
                <w:sz w:val="20"/>
              </w:rPr>
              <w:t>2026-2028</w:t>
            </w:r>
          </w:p>
        </w:tc>
      </w:tr>
      <w:tr w:rsidR="002B4F0A" w:rsidRPr="008321ED" w14:paraId="2ACB0C1B" w14:textId="77777777" w:rsidTr="00FE7CB5">
        <w:tc>
          <w:tcPr>
            <w:tcW w:w="2972" w:type="dxa"/>
          </w:tcPr>
          <w:p w14:paraId="6851464F" w14:textId="699E5AD0"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16687894" w14:textId="77777777" w:rsidR="002B4F0A" w:rsidRDefault="002B4F0A" w:rsidP="002B4F0A">
            <w:pPr>
              <w:keepNext/>
              <w:rPr>
                <w:rFonts w:asciiTheme="majorBidi" w:hAnsiTheme="majorBidi" w:cstheme="majorBidi"/>
                <w:sz w:val="20"/>
              </w:rPr>
            </w:pPr>
            <w:r>
              <w:rPr>
                <w:rFonts w:asciiTheme="majorBidi" w:hAnsiTheme="majorBidi" w:cstheme="majorBidi"/>
                <w:sz w:val="20"/>
              </w:rPr>
              <w:t>2025</w:t>
            </w:r>
          </w:p>
          <w:p w14:paraId="41105649" w14:textId="10F17871" w:rsidR="002B4F0A" w:rsidRDefault="002B4F0A" w:rsidP="002B4F0A">
            <w:pPr>
              <w:keepNext/>
              <w:rPr>
                <w:rFonts w:asciiTheme="majorBidi" w:hAnsiTheme="majorBidi" w:cstheme="majorBidi"/>
                <w:sz w:val="20"/>
              </w:rPr>
            </w:pPr>
            <w:r>
              <w:rPr>
                <w:rFonts w:asciiTheme="majorBidi" w:hAnsiTheme="majorBidi" w:cstheme="majorBidi"/>
                <w:sz w:val="20"/>
              </w:rPr>
              <w:t>2026</w:t>
            </w:r>
          </w:p>
        </w:tc>
      </w:tr>
      <w:tr w:rsidR="002B4F0A" w:rsidRPr="008321ED" w14:paraId="47DDDEEA" w14:textId="77777777" w:rsidTr="00FE7CB5">
        <w:tc>
          <w:tcPr>
            <w:tcW w:w="2972" w:type="dxa"/>
          </w:tcPr>
          <w:p w14:paraId="001AA1B8" w14:textId="76219ADE"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2B4F0A" w:rsidRDefault="002B4F0A" w:rsidP="002B4F0A">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2B4F0A" w:rsidRDefault="002B4F0A" w:rsidP="002B4F0A">
            <w:pPr>
              <w:keepNext/>
              <w:rPr>
                <w:rFonts w:asciiTheme="majorBidi" w:hAnsiTheme="majorBidi" w:cstheme="majorBidi"/>
                <w:sz w:val="20"/>
              </w:rPr>
            </w:pPr>
            <w:r>
              <w:rPr>
                <w:rFonts w:asciiTheme="majorBidi" w:hAnsiTheme="majorBidi" w:cstheme="majorBidi"/>
                <w:sz w:val="20"/>
              </w:rPr>
              <w:t>2024</w:t>
            </w:r>
          </w:p>
        </w:tc>
      </w:tr>
      <w:tr w:rsidR="002B4F0A" w:rsidRPr="008321ED" w14:paraId="04A26828" w14:textId="77777777" w:rsidTr="00FE7CB5">
        <w:tc>
          <w:tcPr>
            <w:tcW w:w="2972" w:type="dxa"/>
          </w:tcPr>
          <w:p w14:paraId="18804F4C" w14:textId="0DA482AC"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2B4F0A" w:rsidRDefault="002B4F0A" w:rsidP="002B4F0A">
            <w:pPr>
              <w:keepNext/>
              <w:rPr>
                <w:rFonts w:asciiTheme="majorBidi" w:hAnsiTheme="majorBidi" w:cstheme="majorBidi"/>
                <w:sz w:val="20"/>
              </w:rPr>
            </w:pPr>
            <w:r>
              <w:rPr>
                <w:rFonts w:asciiTheme="majorBidi" w:hAnsiTheme="majorBidi" w:cstheme="majorBidi"/>
                <w:sz w:val="20"/>
              </w:rPr>
              <w:t>2023-2024-2025</w:t>
            </w:r>
          </w:p>
        </w:tc>
      </w:tr>
      <w:tr w:rsidR="002B4F0A" w:rsidRPr="008321ED" w14:paraId="008C2484" w14:textId="77777777" w:rsidTr="00FE7CB5">
        <w:tc>
          <w:tcPr>
            <w:tcW w:w="2972" w:type="dxa"/>
          </w:tcPr>
          <w:p w14:paraId="3655C67E" w14:textId="1824493E"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2B4F0A" w:rsidRPr="008321ED" w:rsidRDefault="002B4F0A" w:rsidP="002B4F0A">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2B4F0A" w:rsidRDefault="002B4F0A" w:rsidP="002B4F0A">
            <w:pPr>
              <w:keepNext/>
              <w:rPr>
                <w:rFonts w:asciiTheme="majorBidi" w:hAnsiTheme="majorBidi" w:cstheme="majorBidi"/>
                <w:sz w:val="20"/>
              </w:rPr>
            </w:pPr>
            <w:r>
              <w:rPr>
                <w:rFonts w:asciiTheme="majorBidi" w:hAnsiTheme="majorBidi" w:cstheme="majorBidi"/>
                <w:sz w:val="20"/>
              </w:rPr>
              <w:t>2021-2023</w:t>
            </w:r>
          </w:p>
        </w:tc>
      </w:tr>
      <w:tr w:rsidR="002B4F0A" w:rsidRPr="008321ED" w14:paraId="56C61645" w14:textId="77777777" w:rsidTr="00FE7CB5">
        <w:tc>
          <w:tcPr>
            <w:tcW w:w="2972" w:type="dxa"/>
          </w:tcPr>
          <w:p w14:paraId="6806DBF5"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2019-2021</w:t>
            </w:r>
          </w:p>
        </w:tc>
      </w:tr>
      <w:tr w:rsidR="002B4F0A" w:rsidRPr="008321ED" w14:paraId="3CEEDAC7" w14:textId="77777777" w:rsidTr="00FE7CB5">
        <w:tc>
          <w:tcPr>
            <w:tcW w:w="2972" w:type="dxa"/>
          </w:tcPr>
          <w:p w14:paraId="08512AB7" w14:textId="516055A6"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2B4F0A" w:rsidRPr="008321ED" w14:paraId="46A4CABE" w14:textId="77777777" w:rsidTr="00FE7CB5">
        <w:tc>
          <w:tcPr>
            <w:tcW w:w="2972" w:type="dxa"/>
          </w:tcPr>
          <w:p w14:paraId="324BD57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2B4F0A" w:rsidRPr="008321ED" w14:paraId="639B8930" w14:textId="77777777" w:rsidTr="00FE7CB5">
        <w:tc>
          <w:tcPr>
            <w:tcW w:w="2972" w:type="dxa"/>
            <w:tcBorders>
              <w:bottom w:val="single" w:sz="4" w:space="0" w:color="auto"/>
            </w:tcBorders>
          </w:tcPr>
          <w:p w14:paraId="3B02BFA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2B4F0A" w:rsidRPr="008321ED" w:rsidRDefault="002B4F0A" w:rsidP="002B4F0A">
            <w:pPr>
              <w:keepNext/>
              <w:rPr>
                <w:rFonts w:asciiTheme="majorBidi" w:hAnsiTheme="majorBidi" w:cstheme="majorBidi"/>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Borders>
              <w:bottom w:val="single" w:sz="4" w:space="0" w:color="auto"/>
            </w:tcBorders>
          </w:tcPr>
          <w:p w14:paraId="73FA47A5"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2B4F0A" w:rsidRPr="008321ED" w14:paraId="1D37A309" w14:textId="77777777" w:rsidTr="00FE7CB5">
        <w:tc>
          <w:tcPr>
            <w:tcW w:w="2972" w:type="dxa"/>
            <w:tcBorders>
              <w:right w:val="nil"/>
            </w:tcBorders>
          </w:tcPr>
          <w:p w14:paraId="60EAE734" w14:textId="77777777" w:rsidR="002B4F0A" w:rsidRPr="008321ED" w:rsidRDefault="002B4F0A" w:rsidP="002B4F0A">
            <w:pPr>
              <w:keepNext/>
              <w:rPr>
                <w:rFonts w:asciiTheme="majorBidi" w:hAnsiTheme="majorBidi" w:cstheme="majorBidi"/>
                <w:sz w:val="20"/>
              </w:rPr>
            </w:pPr>
          </w:p>
        </w:tc>
        <w:tc>
          <w:tcPr>
            <w:tcW w:w="4393" w:type="dxa"/>
            <w:tcBorders>
              <w:left w:val="nil"/>
              <w:right w:val="nil"/>
            </w:tcBorders>
          </w:tcPr>
          <w:p w14:paraId="2EB49DE4" w14:textId="77777777" w:rsidR="002B4F0A" w:rsidRPr="008321ED" w:rsidRDefault="002B4F0A" w:rsidP="002B4F0A">
            <w:pPr>
              <w:keepNext/>
              <w:rPr>
                <w:rFonts w:asciiTheme="majorBidi" w:hAnsiTheme="majorBidi" w:cstheme="majorBidi"/>
                <w:sz w:val="20"/>
              </w:rPr>
            </w:pPr>
          </w:p>
        </w:tc>
        <w:tc>
          <w:tcPr>
            <w:tcW w:w="1696" w:type="dxa"/>
            <w:tcBorders>
              <w:left w:val="nil"/>
            </w:tcBorders>
          </w:tcPr>
          <w:p w14:paraId="621A1229" w14:textId="77777777" w:rsidR="002B4F0A" w:rsidRPr="008321ED" w:rsidRDefault="002B4F0A" w:rsidP="002B4F0A">
            <w:pPr>
              <w:keepNext/>
              <w:rPr>
                <w:rFonts w:asciiTheme="majorBidi" w:hAnsiTheme="majorBidi" w:cstheme="majorBidi"/>
                <w:sz w:val="20"/>
              </w:rPr>
            </w:pPr>
          </w:p>
        </w:tc>
      </w:tr>
      <w:tr w:rsidR="002B4F0A" w:rsidRPr="008321ED" w14:paraId="38D27C42" w14:textId="77777777" w:rsidTr="00FE7CB5">
        <w:tc>
          <w:tcPr>
            <w:tcW w:w="2972" w:type="dxa"/>
          </w:tcPr>
          <w:p w14:paraId="59EC85B8" w14:textId="161C5758" w:rsidR="002B4F0A" w:rsidRDefault="002B4F0A" w:rsidP="002B4F0A">
            <w:pPr>
              <w:keepNext/>
              <w:rPr>
                <w:rFonts w:asciiTheme="majorBidi" w:hAnsiTheme="majorBidi" w:cstheme="majorBidi"/>
                <w:sz w:val="20"/>
              </w:rPr>
            </w:pPr>
            <w:r>
              <w:rPr>
                <w:rFonts w:asciiTheme="majorBidi" w:hAnsiTheme="majorBidi" w:cstheme="majorBidi"/>
                <w:sz w:val="20"/>
              </w:rPr>
              <w:t>Editorial board member</w:t>
            </w:r>
          </w:p>
        </w:tc>
        <w:tc>
          <w:tcPr>
            <w:tcW w:w="4393" w:type="dxa"/>
          </w:tcPr>
          <w:p w14:paraId="61D2B836" w14:textId="08C8DACD" w:rsidR="002B4F0A" w:rsidRDefault="002B4F0A" w:rsidP="002B4F0A">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6BF1DDAF" w14:textId="362FBF14" w:rsidR="002B4F0A" w:rsidRDefault="002B4F0A" w:rsidP="002B4F0A">
            <w:pPr>
              <w:keepNext/>
              <w:rPr>
                <w:rFonts w:asciiTheme="majorBidi" w:hAnsiTheme="majorBidi" w:cstheme="majorBidi"/>
                <w:sz w:val="20"/>
              </w:rPr>
            </w:pPr>
            <w:r>
              <w:rPr>
                <w:rFonts w:asciiTheme="majorBidi" w:hAnsiTheme="majorBidi" w:cstheme="majorBidi"/>
                <w:sz w:val="20"/>
              </w:rPr>
              <w:t>2022-2029</w:t>
            </w:r>
          </w:p>
        </w:tc>
      </w:tr>
      <w:tr w:rsidR="002B4F0A" w:rsidRPr="008321ED" w14:paraId="44321DE2" w14:textId="77777777" w:rsidTr="00FE7CB5">
        <w:tc>
          <w:tcPr>
            <w:tcW w:w="2972" w:type="dxa"/>
          </w:tcPr>
          <w:p w14:paraId="6510B1B9" w14:textId="7921BEF2" w:rsidR="002B4F0A" w:rsidRPr="008321ED" w:rsidRDefault="002B4F0A" w:rsidP="002B4F0A">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2B4F0A" w:rsidRPr="008321ED" w:rsidRDefault="002B4F0A" w:rsidP="002B4F0A">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2B4F0A" w:rsidRPr="008321ED" w:rsidRDefault="002B4F0A" w:rsidP="002B4F0A">
            <w:pPr>
              <w:keepNext/>
              <w:rPr>
                <w:rFonts w:asciiTheme="majorBidi" w:hAnsiTheme="majorBidi" w:cstheme="majorBidi"/>
                <w:sz w:val="20"/>
              </w:rPr>
            </w:pPr>
            <w:r>
              <w:rPr>
                <w:rFonts w:asciiTheme="majorBidi" w:hAnsiTheme="majorBidi" w:cstheme="majorBidi"/>
                <w:sz w:val="20"/>
              </w:rPr>
              <w:t>2024-2027</w:t>
            </w:r>
          </w:p>
        </w:tc>
      </w:tr>
      <w:bookmarkEnd w:id="0"/>
      <w:tr w:rsidR="002B4F0A" w:rsidRPr="008321ED" w14:paraId="7EB5DEB2" w14:textId="77777777" w:rsidTr="00FE7CB5">
        <w:tc>
          <w:tcPr>
            <w:tcW w:w="2972" w:type="dxa"/>
          </w:tcPr>
          <w:p w14:paraId="7A76589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499A9E79"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5</w:t>
            </w:r>
          </w:p>
        </w:tc>
      </w:tr>
      <w:tr w:rsidR="002B4F0A" w:rsidRPr="008321ED" w14:paraId="4C57DF96" w14:textId="77777777" w:rsidTr="00FE7CB5">
        <w:tc>
          <w:tcPr>
            <w:tcW w:w="2972" w:type="dxa"/>
          </w:tcPr>
          <w:p w14:paraId="222D5737"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B4F0A" w:rsidRPr="008321ED" w14:paraId="1DDC6950" w14:textId="77777777" w:rsidTr="00FE7CB5">
        <w:tc>
          <w:tcPr>
            <w:tcW w:w="2972" w:type="dxa"/>
          </w:tcPr>
          <w:p w14:paraId="6229638B"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2B4F0A" w:rsidRPr="008321ED" w14:paraId="3F0EFD0C" w14:textId="77777777" w:rsidTr="00FE7CB5">
        <w:tc>
          <w:tcPr>
            <w:tcW w:w="2972" w:type="dxa"/>
          </w:tcPr>
          <w:p w14:paraId="2BC0EF5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CD12DA" w:rsidRPr="008321ED" w14:paraId="5D547EA1" w14:textId="77777777" w:rsidTr="00FE7CB5">
        <w:tc>
          <w:tcPr>
            <w:tcW w:w="2972" w:type="dxa"/>
          </w:tcPr>
          <w:p w14:paraId="0FA51292" w14:textId="54255CFE" w:rsidR="00CD12DA" w:rsidRPr="008321ED" w:rsidRDefault="00CD12DA" w:rsidP="00CD12DA">
            <w:pPr>
              <w:keepNext/>
              <w:rPr>
                <w:rFonts w:asciiTheme="majorBidi" w:hAnsiTheme="majorBidi" w:cstheme="majorBidi"/>
                <w:sz w:val="20"/>
              </w:rPr>
            </w:pPr>
            <w:r w:rsidRPr="008321ED">
              <w:rPr>
                <w:rFonts w:asciiTheme="majorBidi" w:hAnsiTheme="majorBidi" w:cstheme="majorBidi"/>
                <w:sz w:val="20"/>
                <w:szCs w:val="20"/>
              </w:rPr>
              <w:t>Editorial board member</w:t>
            </w:r>
          </w:p>
        </w:tc>
        <w:tc>
          <w:tcPr>
            <w:tcW w:w="4393" w:type="dxa"/>
          </w:tcPr>
          <w:p w14:paraId="4AC62808" w14:textId="791051B9" w:rsidR="00CD12DA" w:rsidRPr="008321ED" w:rsidRDefault="00CD12DA" w:rsidP="00CD12DA">
            <w:pPr>
              <w:keepNext/>
              <w:rPr>
                <w:rFonts w:asciiTheme="majorBidi" w:hAnsiTheme="majorBidi" w:cstheme="majorBidi"/>
                <w:sz w:val="20"/>
              </w:rPr>
            </w:pPr>
            <w:r>
              <w:rPr>
                <w:rFonts w:asciiTheme="majorBidi" w:hAnsiTheme="majorBidi" w:cstheme="majorBidi"/>
                <w:sz w:val="20"/>
              </w:rPr>
              <w:t>Accounting Forum</w:t>
            </w:r>
          </w:p>
        </w:tc>
        <w:tc>
          <w:tcPr>
            <w:tcW w:w="1696" w:type="dxa"/>
          </w:tcPr>
          <w:p w14:paraId="2EFA8F34" w14:textId="31028120" w:rsidR="00CD12DA" w:rsidRPr="008321ED" w:rsidRDefault="00CD12DA" w:rsidP="00CD12DA">
            <w:pPr>
              <w:keepNext/>
              <w:rPr>
                <w:rFonts w:asciiTheme="majorBidi" w:hAnsiTheme="majorBidi" w:cstheme="majorBidi"/>
                <w:sz w:val="20"/>
              </w:rPr>
            </w:pPr>
            <w:r>
              <w:rPr>
                <w:rFonts w:asciiTheme="majorBidi" w:hAnsiTheme="majorBidi" w:cstheme="majorBidi"/>
                <w:sz w:val="20"/>
              </w:rPr>
              <w:t>201</w:t>
            </w:r>
            <w:r w:rsidR="007314F0">
              <w:rPr>
                <w:rFonts w:asciiTheme="majorBidi" w:hAnsiTheme="majorBidi" w:cstheme="majorBidi"/>
                <w:sz w:val="20"/>
              </w:rPr>
              <w:t>8-</w:t>
            </w:r>
          </w:p>
        </w:tc>
      </w:tr>
      <w:tr w:rsidR="00CD12DA" w:rsidRPr="008321ED" w14:paraId="2EB7A55A" w14:textId="77777777" w:rsidTr="00FE7CB5">
        <w:tc>
          <w:tcPr>
            <w:tcW w:w="2972" w:type="dxa"/>
          </w:tcPr>
          <w:p w14:paraId="3D0E914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CD12DA" w:rsidRPr="008321ED" w:rsidRDefault="00CD12DA" w:rsidP="00CD12DA">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6BBC37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CD12DA" w:rsidRPr="008321ED" w14:paraId="5E76BB02" w14:textId="77777777" w:rsidTr="00FE7CB5">
        <w:tc>
          <w:tcPr>
            <w:tcW w:w="2972" w:type="dxa"/>
          </w:tcPr>
          <w:p w14:paraId="564F2A9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CD12DA" w:rsidRPr="008321ED" w14:paraId="6D619653" w14:textId="77777777" w:rsidTr="00FE7CB5">
        <w:tc>
          <w:tcPr>
            <w:tcW w:w="2972" w:type="dxa"/>
          </w:tcPr>
          <w:p w14:paraId="0BF1181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CD12DA" w:rsidRPr="008321ED" w14:paraId="223A1294" w14:textId="77777777" w:rsidTr="00FE7CB5">
        <w:tc>
          <w:tcPr>
            <w:tcW w:w="2972" w:type="dxa"/>
          </w:tcPr>
          <w:p w14:paraId="53D0DB9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 xml:space="preserve">Finance – </w:t>
            </w:r>
            <w:proofErr w:type="spellStart"/>
            <w:r w:rsidRPr="008321ED">
              <w:rPr>
                <w:rFonts w:asciiTheme="majorBidi" w:hAnsiTheme="majorBidi" w:cstheme="majorBidi"/>
                <w:iCs/>
                <w:sz w:val="20"/>
                <w:szCs w:val="20"/>
              </w:rPr>
              <w:t>Contrôle</w:t>
            </w:r>
            <w:proofErr w:type="spellEnd"/>
            <w:r w:rsidRPr="008321ED">
              <w:rPr>
                <w:rFonts w:asciiTheme="majorBidi" w:hAnsiTheme="majorBidi" w:cstheme="majorBidi"/>
                <w:iCs/>
                <w:sz w:val="20"/>
                <w:szCs w:val="20"/>
              </w:rPr>
              <w:t xml:space="preserve"> – </w:t>
            </w:r>
            <w:proofErr w:type="spellStart"/>
            <w:r w:rsidRPr="008321ED">
              <w:rPr>
                <w:rFonts w:asciiTheme="majorBidi" w:hAnsiTheme="majorBidi" w:cstheme="majorBidi"/>
                <w:iCs/>
                <w:sz w:val="20"/>
                <w:szCs w:val="20"/>
              </w:rPr>
              <w:t>Stratégie</w:t>
            </w:r>
            <w:proofErr w:type="spellEnd"/>
          </w:p>
        </w:tc>
        <w:tc>
          <w:tcPr>
            <w:tcW w:w="1696" w:type="dxa"/>
          </w:tcPr>
          <w:p w14:paraId="50FD5887" w14:textId="7D0B84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2004-</w:t>
            </w:r>
            <w:r w:rsidR="00044DFE">
              <w:rPr>
                <w:rFonts w:asciiTheme="majorBidi" w:hAnsiTheme="majorBidi" w:cstheme="majorBidi"/>
                <w:sz w:val="20"/>
                <w:szCs w:val="20"/>
              </w:rPr>
              <w:t>2015</w:t>
            </w:r>
          </w:p>
        </w:tc>
      </w:tr>
      <w:tr w:rsidR="00CD12DA" w:rsidRPr="008321ED" w14:paraId="21E7B140" w14:textId="77777777" w:rsidTr="00FE7CB5">
        <w:tc>
          <w:tcPr>
            <w:tcW w:w="2972" w:type="dxa"/>
          </w:tcPr>
          <w:p w14:paraId="28E781F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CD12DA" w:rsidRPr="008321ED" w14:paraId="0391C733" w14:textId="77777777" w:rsidTr="00FE7CB5">
        <w:tc>
          <w:tcPr>
            <w:tcW w:w="2972" w:type="dxa"/>
          </w:tcPr>
          <w:p w14:paraId="5087B71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CD12DA" w:rsidRPr="008321ED" w14:paraId="4DBE9BDF" w14:textId="77777777" w:rsidTr="00FE7CB5">
        <w:tc>
          <w:tcPr>
            <w:tcW w:w="2972" w:type="dxa"/>
          </w:tcPr>
          <w:p w14:paraId="0A938EC7"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CD12DA" w:rsidRPr="008321ED" w14:paraId="4CEA1AA8" w14:textId="77777777" w:rsidTr="00FE7CB5">
        <w:tc>
          <w:tcPr>
            <w:tcW w:w="2972" w:type="dxa"/>
          </w:tcPr>
          <w:p w14:paraId="246EA40A"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CD12DA" w:rsidRPr="008321ED" w14:paraId="22DC7BAE" w14:textId="77777777" w:rsidTr="00FE7CB5">
        <w:tc>
          <w:tcPr>
            <w:tcW w:w="2972" w:type="dxa"/>
          </w:tcPr>
          <w:p w14:paraId="4C0D7161"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CD12DA" w:rsidRPr="008321ED" w14:paraId="13BE1C22" w14:textId="77777777" w:rsidTr="00FE7CB5">
        <w:tc>
          <w:tcPr>
            <w:tcW w:w="2972" w:type="dxa"/>
          </w:tcPr>
          <w:p w14:paraId="7F8194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CD12DA" w:rsidRPr="008321ED" w14:paraId="5BC40AD0" w14:textId="77777777" w:rsidTr="00FE7CB5">
        <w:tc>
          <w:tcPr>
            <w:tcW w:w="2972" w:type="dxa"/>
          </w:tcPr>
          <w:p w14:paraId="7F4A00D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CD12DA" w:rsidRPr="008321ED" w:rsidRDefault="00CD12DA" w:rsidP="00CD12DA">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1F0D495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CD12DA" w:rsidRPr="008321ED" w14:paraId="3CA18262" w14:textId="77777777" w:rsidTr="00FE7CB5">
        <w:tc>
          <w:tcPr>
            <w:tcW w:w="2972" w:type="dxa"/>
          </w:tcPr>
          <w:p w14:paraId="0ADFB6D7"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 xml:space="preserve">Revue de Droit </w:t>
            </w:r>
            <w:proofErr w:type="spellStart"/>
            <w:r w:rsidRPr="008321ED">
              <w:rPr>
                <w:rFonts w:asciiTheme="majorBidi" w:hAnsiTheme="majorBidi" w:cstheme="majorBidi"/>
                <w:sz w:val="20"/>
                <w:szCs w:val="20"/>
              </w:rPr>
              <w:t>Comptable</w:t>
            </w:r>
            <w:proofErr w:type="spellEnd"/>
          </w:p>
        </w:tc>
        <w:tc>
          <w:tcPr>
            <w:tcW w:w="1696" w:type="dxa"/>
          </w:tcPr>
          <w:p w14:paraId="23883D39"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CD12DA" w:rsidRPr="008321ED" w14:paraId="5C0ED803" w14:textId="77777777" w:rsidTr="00FE7CB5">
        <w:tc>
          <w:tcPr>
            <w:tcW w:w="2972" w:type="dxa"/>
          </w:tcPr>
          <w:p w14:paraId="1B13B8C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CD12DA" w:rsidRPr="0000303B" w:rsidRDefault="00CD12DA" w:rsidP="00CD12DA">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(Göteborg,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xml:space="preserve">, Shanghai, China, 29-30 March 2012 (in collaboration with Yuan Ding and </w:t>
      </w:r>
      <w:proofErr w:type="spellStart"/>
      <w:r w:rsidRPr="00DB7FAD">
        <w:rPr>
          <w:sz w:val="22"/>
          <w:szCs w:val="22"/>
        </w:rPr>
        <w:t>Sijia</w:t>
      </w:r>
      <w:proofErr w:type="spellEnd"/>
      <w:r w:rsidRPr="00DB7FAD">
        <w:rPr>
          <w:sz w:val="22"/>
          <w:szCs w:val="22"/>
        </w:rPr>
        <w:t xml:space="preserve">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lastRenderedPageBreak/>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HEC, 8-10 June 2006 (in collaboration with Yuan Ding and Thomas Jeanjean).</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w:t>
      </w:r>
      <w:proofErr w:type="spellStart"/>
      <w:r w:rsidRPr="00DB7FAD">
        <w:rPr>
          <w:sz w:val="22"/>
          <w:szCs w:val="22"/>
          <w:lang w:val="fr-CA"/>
        </w:rPr>
        <w:t>organization</w:t>
      </w:r>
      <w:proofErr w:type="spellEnd"/>
      <w:r w:rsidRPr="00DB7FAD">
        <w:rPr>
          <w:sz w:val="22"/>
          <w:szCs w:val="22"/>
          <w:lang w:val="fr-CA"/>
        </w:rPr>
        <w:t xml:space="preserve"> of the French </w:t>
      </w:r>
      <w:proofErr w:type="spellStart"/>
      <w:r w:rsidRPr="00DB7FAD">
        <w:rPr>
          <w:sz w:val="22"/>
          <w:szCs w:val="22"/>
          <w:lang w:val="fr-CA"/>
        </w:rPr>
        <w:t>Accounting</w:t>
      </w:r>
      <w:proofErr w:type="spellEnd"/>
      <w:r w:rsidRPr="00DB7FAD">
        <w:rPr>
          <w:sz w:val="22"/>
          <w:szCs w:val="22"/>
          <w:lang w:val="fr-CA"/>
        </w:rPr>
        <w:t xml:space="preserve"> Association symposium: Pédagogie en comptabilité et relations entre milieux académiques et professionnels - France / USA, October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 xml:space="preserve">Organization of the French Accounting Association seminar: Le tableau de </w:t>
      </w:r>
      <w:proofErr w:type="spellStart"/>
      <w:r w:rsidRPr="00627992">
        <w:rPr>
          <w:sz w:val="22"/>
          <w:szCs w:val="22"/>
        </w:rPr>
        <w:t>financement</w:t>
      </w:r>
      <w:proofErr w:type="spellEnd"/>
      <w:r w:rsidRPr="00627992">
        <w:rPr>
          <w:sz w:val="22"/>
          <w:szCs w:val="22"/>
        </w:rPr>
        <w:t xml:space="preserve"> à </w:t>
      </w:r>
      <w:proofErr w:type="spellStart"/>
      <w:r w:rsidRPr="00627992">
        <w:rPr>
          <w:sz w:val="22"/>
          <w:szCs w:val="22"/>
        </w:rPr>
        <w:t>l’ère</w:t>
      </w:r>
      <w:proofErr w:type="spellEnd"/>
      <w:r w:rsidRPr="00627992">
        <w:rPr>
          <w:sz w:val="22"/>
          <w:szCs w:val="22"/>
        </w:rPr>
        <w:t xml:space="preserve"> des </w:t>
      </w:r>
      <w:proofErr w:type="spellStart"/>
      <w:r w:rsidRPr="00627992">
        <w:rPr>
          <w:sz w:val="22"/>
          <w:szCs w:val="22"/>
        </w:rPr>
        <w:t>réformes</w:t>
      </w:r>
      <w:proofErr w:type="spellEnd"/>
      <w:r w:rsidRPr="00627992">
        <w:rPr>
          <w:sz w:val="22"/>
          <w:szCs w:val="22"/>
        </w:rPr>
        <w:t>,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Default="00CF7B94">
      <w:pPr>
        <w:keepNext/>
        <w:rPr>
          <w:sz w:val="22"/>
          <w:szCs w:val="22"/>
        </w:rPr>
      </w:pPr>
    </w:p>
    <w:p w14:paraId="65A28DDA" w14:textId="02F454B2" w:rsidR="009006FB" w:rsidRPr="00627992" w:rsidRDefault="009006FB">
      <w:pPr>
        <w:keepNext/>
        <w:rPr>
          <w:sz w:val="22"/>
          <w:szCs w:val="22"/>
        </w:rPr>
      </w:pPr>
      <w:r>
        <w:rPr>
          <w:sz w:val="22"/>
          <w:szCs w:val="22"/>
        </w:rPr>
        <w:t>2026 Best Paper Award: “</w:t>
      </w:r>
      <w:r w:rsidRPr="009006FB">
        <w:rPr>
          <w:sz w:val="22"/>
          <w:szCs w:val="22"/>
        </w:rPr>
        <w:t>Accountability construction in a supersimulated space exploration game: The case of Star Citizen</w:t>
      </w:r>
      <w:r>
        <w:rPr>
          <w:sz w:val="22"/>
          <w:szCs w:val="22"/>
        </w:rPr>
        <w:t xml:space="preserve">”, </w:t>
      </w:r>
      <w:r w:rsidRPr="009006FB">
        <w:rPr>
          <w:sz w:val="22"/>
          <w:szCs w:val="22"/>
        </w:rPr>
        <w:t>2nd Mediterranean Accounting Conference (TMAC 2026)</w:t>
      </w:r>
      <w:r>
        <w:rPr>
          <w:sz w:val="22"/>
          <w:szCs w:val="22"/>
        </w:rPr>
        <w:t xml:space="preserve">, </w:t>
      </w:r>
      <w:r w:rsidRPr="009006FB">
        <w:rPr>
          <w:sz w:val="22"/>
          <w:szCs w:val="22"/>
        </w:rPr>
        <w:t>Chania – Crete – Greece</w:t>
      </w:r>
      <w:r>
        <w:rPr>
          <w:sz w:val="22"/>
          <w:szCs w:val="22"/>
        </w:rPr>
        <w:t xml:space="preserve">, </w:t>
      </w:r>
      <w:r w:rsidRPr="009006FB">
        <w:rPr>
          <w:sz w:val="22"/>
          <w:szCs w:val="22"/>
        </w:rPr>
        <w:t xml:space="preserve"> June 14-17, 2026</w:t>
      </w:r>
      <w:r>
        <w:rPr>
          <w:sz w:val="22"/>
          <w:szCs w:val="22"/>
        </w:rPr>
        <w:t xml:space="preserve"> (in coll. with Yves Gendron, Alexandre Madelaine and Luc Paugam)</w:t>
      </w: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 xml:space="preserve">Pierre </w:t>
      </w:r>
      <w:proofErr w:type="spellStart"/>
      <w:r w:rsidR="008363B3" w:rsidRPr="008363B3">
        <w:rPr>
          <w:sz w:val="22"/>
          <w:szCs w:val="22"/>
        </w:rPr>
        <w:t>Vernimmen</w:t>
      </w:r>
      <w:proofErr w:type="spellEnd"/>
      <w:r w:rsidR="008363B3" w:rsidRPr="008363B3">
        <w:rPr>
          <w:sz w:val="22"/>
          <w:szCs w:val="22"/>
        </w:rPr>
        <w:t xml:space="preserve">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 xml:space="preserve">in the category “Academics”, Autorité des </w:t>
      </w:r>
      <w:proofErr w:type="spellStart"/>
      <w:r w:rsidRPr="00702DF4">
        <w:rPr>
          <w:sz w:val="22"/>
          <w:szCs w:val="22"/>
        </w:rPr>
        <w:t>normes</w:t>
      </w:r>
      <w:proofErr w:type="spellEnd"/>
      <w:r w:rsidRPr="00702DF4">
        <w:rPr>
          <w:sz w:val="22"/>
          <w:szCs w:val="22"/>
        </w:rPr>
        <w:t xml:space="preserve"> </w:t>
      </w:r>
      <w:proofErr w:type="spellStart"/>
      <w:r w:rsidRPr="00702DF4">
        <w:rPr>
          <w:sz w:val="22"/>
          <w:szCs w:val="22"/>
        </w:rPr>
        <w:t>comptables</w:t>
      </w:r>
      <w:proofErr w:type="spellEnd"/>
      <w:r w:rsidRPr="00702DF4">
        <w:rPr>
          <w:sz w:val="22"/>
          <w:szCs w:val="22"/>
        </w:rPr>
        <w:t xml:space="preserve"> (ANC)</w:t>
      </w:r>
    </w:p>
    <w:p w14:paraId="757D00A5" w14:textId="5DE9BEF1"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w:t>
      </w:r>
      <w:proofErr w:type="spellStart"/>
      <w:r w:rsidRPr="00DB7FAD">
        <w:rPr>
          <w:sz w:val="22"/>
          <w:szCs w:val="22"/>
        </w:rPr>
        <w:t>Jeanjean</w:t>
      </w:r>
      <w:proofErr w:type="spellEnd"/>
      <w:r>
        <w:rPr>
          <w:sz w:val="22"/>
          <w:szCs w:val="22"/>
        </w:rPr>
        <w:t xml:space="preserve"> and T. Yohn</w:t>
      </w:r>
      <w:r w:rsidRPr="00DB7FAD">
        <w:rPr>
          <w:sz w:val="22"/>
          <w:szCs w:val="22"/>
        </w:rPr>
        <w:t>)</w:t>
      </w:r>
    </w:p>
    <w:p w14:paraId="578EA098" w14:textId="0113567E" w:rsidR="00CF7B94" w:rsidRPr="00DB7FAD" w:rsidRDefault="00CF7B94">
      <w:pPr>
        <w:rPr>
          <w:sz w:val="22"/>
          <w:szCs w:val="22"/>
        </w:rPr>
      </w:pPr>
      <w:r w:rsidRPr="00DB7FAD">
        <w:rPr>
          <w:sz w:val="22"/>
          <w:szCs w:val="22"/>
        </w:rPr>
        <w:t xml:space="preserve">2005 Best Paper Award: “Differences from IAS: Measurement, Determinants and Implications”. International Research Conference for Accounting Educators, IAAER, Bordeaux, 29-30 September 2005 (in coll. with Y. Ding, O.-K. Hope and T. </w:t>
      </w:r>
      <w:proofErr w:type="spellStart"/>
      <w:r w:rsidRPr="00DB7FAD">
        <w:rPr>
          <w:sz w:val="22"/>
          <w:szCs w:val="22"/>
        </w:rPr>
        <w:t>Jeanjean</w:t>
      </w:r>
      <w:proofErr w:type="spellEnd"/>
      <w:r w:rsidRPr="00DB7FAD">
        <w:rPr>
          <w:sz w:val="22"/>
          <w:szCs w:val="22"/>
        </w:rPr>
        <w:t>)</w:t>
      </w:r>
    </w:p>
    <w:p w14:paraId="15B3BB5E" w14:textId="5D2C21A3"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 xml:space="preserve">2004 Nomination to the Teaching Award Pierre </w:t>
      </w:r>
      <w:proofErr w:type="spellStart"/>
      <w:r w:rsidRPr="00DB7FAD">
        <w:rPr>
          <w:sz w:val="22"/>
          <w:szCs w:val="22"/>
        </w:rPr>
        <w:t>Vernimmen</w:t>
      </w:r>
      <w:proofErr w:type="spellEnd"/>
      <w:r w:rsidRPr="00DB7FAD">
        <w:rPr>
          <w:sz w:val="22"/>
          <w:szCs w:val="22"/>
        </w:rPr>
        <w:t xml:space="preserve"> BNP-Paribas</w:t>
      </w:r>
    </w:p>
    <w:p w14:paraId="2DC8C4F6" w14:textId="77777777" w:rsidR="00CF7B94" w:rsidRPr="00DB7FAD" w:rsidRDefault="00CF7B94">
      <w:pPr>
        <w:rPr>
          <w:sz w:val="22"/>
          <w:szCs w:val="22"/>
        </w:rPr>
      </w:pPr>
      <w:r w:rsidRPr="00DB7FAD">
        <w:rPr>
          <w:sz w:val="22"/>
          <w:szCs w:val="22"/>
        </w:rPr>
        <w:t xml:space="preserve">2003 Teaching Award Pierre </w:t>
      </w:r>
      <w:proofErr w:type="spellStart"/>
      <w:r w:rsidRPr="00DB7FAD">
        <w:rPr>
          <w:sz w:val="22"/>
          <w:szCs w:val="22"/>
        </w:rPr>
        <w:t>Vernimmen</w:t>
      </w:r>
      <w:proofErr w:type="spellEnd"/>
      <w:r w:rsidRPr="00DB7FAD">
        <w:rPr>
          <w:sz w:val="22"/>
          <w:szCs w:val="22"/>
        </w:rPr>
        <w:t xml:space="preserve"> BNP-Paribas</w:t>
      </w:r>
    </w:p>
    <w:p w14:paraId="0A38E97D" w14:textId="77777777" w:rsidR="00CF7B94" w:rsidRPr="00DB7FAD" w:rsidRDefault="00CF7B94">
      <w:pPr>
        <w:rPr>
          <w:sz w:val="22"/>
          <w:szCs w:val="22"/>
        </w:rPr>
      </w:pPr>
      <w:r w:rsidRPr="00DB7FAD">
        <w:rPr>
          <w:sz w:val="22"/>
          <w:szCs w:val="22"/>
        </w:rPr>
        <w:t xml:space="preserve">2002 Nomination to the Teaching Award Pierre </w:t>
      </w:r>
      <w:proofErr w:type="spellStart"/>
      <w:r w:rsidRPr="00DB7FAD">
        <w:rPr>
          <w:sz w:val="22"/>
          <w:szCs w:val="22"/>
        </w:rPr>
        <w:t>Vernimmen</w:t>
      </w:r>
      <w:proofErr w:type="spellEnd"/>
      <w:r w:rsidRPr="00DB7FAD">
        <w:rPr>
          <w:sz w:val="22"/>
          <w:szCs w:val="22"/>
        </w:rPr>
        <w:t xml:space="preserve">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proofErr w:type="spellStart"/>
      <w:r w:rsidRPr="00922910">
        <w:rPr>
          <w:sz w:val="22"/>
          <w:szCs w:val="22"/>
        </w:rPr>
        <w:t>MEasuRing</w:t>
      </w:r>
      <w:proofErr w:type="spellEnd"/>
      <w:r w:rsidRPr="00922910">
        <w:rPr>
          <w:sz w:val="22"/>
          <w:szCs w:val="22"/>
        </w:rPr>
        <w:t xml:space="preserve"> Intangibles To Understand and improve innovation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lastRenderedPageBreak/>
        <w:t>2010-2013 Member of the Consultative committee of the Accounting Standards Authority (</w:t>
      </w:r>
      <w:r w:rsidR="000D7895" w:rsidRPr="00DB7FAD">
        <w:rPr>
          <w:i/>
          <w:sz w:val="22"/>
          <w:szCs w:val="22"/>
        </w:rPr>
        <w:t xml:space="preserve">Autorité des </w:t>
      </w:r>
      <w:proofErr w:type="spellStart"/>
      <w:r w:rsidR="000D7895" w:rsidRPr="00DB7FAD">
        <w:rPr>
          <w:i/>
          <w:sz w:val="22"/>
          <w:szCs w:val="22"/>
        </w:rPr>
        <w:t>norm</w:t>
      </w:r>
      <w:r w:rsidR="00026450" w:rsidRPr="00DB7FAD">
        <w:rPr>
          <w:i/>
          <w:sz w:val="22"/>
          <w:szCs w:val="22"/>
        </w:rPr>
        <w:t>e</w:t>
      </w:r>
      <w:r w:rsidR="000D7895" w:rsidRPr="00DB7FAD">
        <w:rPr>
          <w:i/>
          <w:sz w:val="22"/>
          <w:szCs w:val="22"/>
        </w:rPr>
        <w:t>s</w:t>
      </w:r>
      <w:proofErr w:type="spellEnd"/>
      <w:r w:rsidR="000D7895" w:rsidRPr="00DB7FAD">
        <w:rPr>
          <w:i/>
          <w:sz w:val="22"/>
          <w:szCs w:val="22"/>
        </w:rPr>
        <w:t xml:space="preserve"> </w:t>
      </w:r>
      <w:proofErr w:type="spellStart"/>
      <w:r w:rsidR="000D7895" w:rsidRPr="00DB7FAD">
        <w:rPr>
          <w:i/>
          <w:sz w:val="22"/>
          <w:szCs w:val="22"/>
        </w:rPr>
        <w:t>comptables</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 xml:space="preserve">Conseil national de la </w:t>
      </w:r>
      <w:proofErr w:type="spellStart"/>
      <w:r w:rsidRPr="00DB7FAD">
        <w:rPr>
          <w:i/>
          <w:sz w:val="22"/>
          <w:szCs w:val="22"/>
        </w:rPr>
        <w:t>comptabilité</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proofErr w:type="spellStart"/>
      <w:r w:rsidR="006B531D" w:rsidRPr="00DB7FAD">
        <w:rPr>
          <w:i/>
          <w:iCs/>
          <w:sz w:val="22"/>
          <w:szCs w:val="22"/>
        </w:rPr>
        <w:t>arrêté</w:t>
      </w:r>
      <w:proofErr w:type="spellEnd"/>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 xml:space="preserve">Ordre des Experts </w:t>
      </w:r>
      <w:proofErr w:type="spellStart"/>
      <w:r w:rsidRPr="00DB7FAD">
        <w:rPr>
          <w:i/>
          <w:sz w:val="22"/>
          <w:szCs w:val="22"/>
        </w:rPr>
        <w:t>Comptables</w:t>
      </w:r>
      <w:proofErr w:type="spellEnd"/>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w:t>
      </w: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Compagnie Régionale des Commissaires aux Comptes de Paris</w:t>
      </w:r>
      <w:r w:rsidRPr="00DB7FAD">
        <w:rPr>
          <w:sz w:val="22"/>
          <w:szCs w:val="22"/>
          <w:lang w:val="fr-CA"/>
        </w:rPr>
        <w:t xml:space="preserve"> - French Institute of </w:t>
      </w:r>
      <w:proofErr w:type="spellStart"/>
      <w:r w:rsidRPr="00DB7FAD">
        <w:rPr>
          <w:sz w:val="22"/>
          <w:szCs w:val="22"/>
          <w:lang w:val="fr-CA"/>
        </w:rPr>
        <w:t>Statutory</w:t>
      </w:r>
      <w:proofErr w:type="spellEnd"/>
      <w:r w:rsidRPr="00DB7FAD">
        <w:rPr>
          <w:sz w:val="22"/>
          <w:szCs w:val="22"/>
          <w:lang w:val="fr-CA"/>
        </w:rPr>
        <w:t xml:space="preserve"> </w:t>
      </w:r>
      <w:proofErr w:type="spellStart"/>
      <w:r w:rsidRPr="00DB7FAD">
        <w:rPr>
          <w:sz w:val="22"/>
          <w:szCs w:val="22"/>
          <w:lang w:val="fr-CA"/>
        </w:rPr>
        <w:t>Auditors</w:t>
      </w:r>
      <w:proofErr w:type="spellEnd"/>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 xml:space="preserve">Ordre des Experts </w:t>
      </w:r>
      <w:proofErr w:type="spellStart"/>
      <w:r w:rsidR="00CF7B94" w:rsidRPr="00DB7FAD">
        <w:rPr>
          <w:i/>
          <w:sz w:val="22"/>
          <w:szCs w:val="22"/>
        </w:rPr>
        <w:t>Comptables</w:t>
      </w:r>
      <w:proofErr w:type="spellEnd"/>
      <w:r w:rsidR="00CF7B94" w:rsidRPr="00DB7FAD">
        <w:rPr>
          <w:i/>
          <w:sz w:val="22"/>
          <w:szCs w:val="22"/>
        </w:rPr>
        <w:t xml:space="preserve">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pPr>
      <w:r w:rsidRPr="00DB7FAD">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proofErr w:type="spellStart"/>
      <w:r w:rsidRPr="008314C7">
        <w:rPr>
          <w:rFonts w:ascii="PMingLiU" w:eastAsia="PMingLiU" w:hAnsi="PMingLiU" w:cs="PMingLiU" w:hint="eastAsia"/>
          <w:sz w:val="20"/>
        </w:rPr>
        <w:t>财务报告与分析：一种国际化视角</w:t>
      </w:r>
      <w:proofErr w:type="spellEnd"/>
      <w:r w:rsidRPr="008314C7">
        <w:rPr>
          <w:sz w:val="20"/>
        </w:rPr>
        <w:t xml:space="preserve"> (Cai </w:t>
      </w:r>
      <w:proofErr w:type="spellStart"/>
      <w:r w:rsidRPr="008314C7">
        <w:rPr>
          <w:sz w:val="20"/>
        </w:rPr>
        <w:t>wu</w:t>
      </w:r>
      <w:proofErr w:type="spellEnd"/>
      <w:r w:rsidRPr="008314C7">
        <w:rPr>
          <w:sz w:val="20"/>
        </w:rPr>
        <w:t xml:space="preserve">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fen </w:t>
      </w:r>
      <w:r>
        <w:rPr>
          <w:sz w:val="20"/>
        </w:rPr>
        <w:t xml:space="preserve">xi: </w:t>
      </w:r>
      <w:proofErr w:type="spellStart"/>
      <w:r>
        <w:rPr>
          <w:sz w:val="20"/>
        </w:rPr>
        <w:t>yi</w:t>
      </w:r>
      <w:proofErr w:type="spellEnd"/>
      <w:r>
        <w:rPr>
          <w:sz w:val="20"/>
        </w:rPr>
        <w:t xml:space="preserve"> zhong </w:t>
      </w:r>
      <w:proofErr w:type="spellStart"/>
      <w:r>
        <w:rPr>
          <w:sz w:val="20"/>
        </w:rPr>
        <w:t>guo</w:t>
      </w:r>
      <w:proofErr w:type="spellEnd"/>
      <w:r>
        <w:rPr>
          <w:sz w:val="20"/>
        </w:rPr>
        <w:t xml:space="preserve"> ji </w:t>
      </w:r>
      <w:proofErr w:type="spellStart"/>
      <w:r>
        <w:rPr>
          <w:sz w:val="20"/>
        </w:rPr>
        <w:t>hua</w:t>
      </w:r>
      <w:proofErr w:type="spellEnd"/>
      <w:r>
        <w:rPr>
          <w:sz w:val="20"/>
        </w:rPr>
        <w:t xml:space="preserve"> </w:t>
      </w:r>
      <w:proofErr w:type="spellStart"/>
      <w:r>
        <w:rPr>
          <w:sz w:val="20"/>
        </w:rPr>
        <w:t>shi</w:t>
      </w:r>
      <w:proofErr w:type="spellEnd"/>
      <w:r>
        <w:rPr>
          <w:sz w:val="20"/>
        </w:rPr>
        <w:t xml:space="preserve">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w:t>
      </w:r>
      <w:proofErr w:type="spellStart"/>
      <w:r w:rsidRPr="00DB7FAD">
        <w:rPr>
          <w:sz w:val="20"/>
        </w:rPr>
        <w:t>Comptabilité</w:t>
      </w:r>
      <w:proofErr w:type="spellEnd"/>
      <w:r w:rsidRPr="00DB7FAD">
        <w:rPr>
          <w:sz w:val="20"/>
        </w:rPr>
        <w:t xml:space="preserve"> et </w:t>
      </w:r>
      <w:proofErr w:type="spellStart"/>
      <w:r w:rsidRPr="00DB7FAD">
        <w:rPr>
          <w:sz w:val="20"/>
        </w:rPr>
        <w:t>analyse</w:t>
      </w:r>
      <w:proofErr w:type="spellEnd"/>
      <w:r w:rsidRPr="00DB7FAD">
        <w:rPr>
          <w:sz w:val="20"/>
        </w:rPr>
        <w:t xml:space="preserve"> financière – Une perspective </w:t>
      </w:r>
      <w:proofErr w:type="spellStart"/>
      <w:r w:rsidRPr="00DB7FAD">
        <w:rPr>
          <w:sz w:val="20"/>
        </w:rPr>
        <w:t>globale</w:t>
      </w:r>
      <w:proofErr w:type="spellEnd"/>
      <w:r w:rsidRPr="00DB7FAD">
        <w:rPr>
          <w:sz w:val="20"/>
        </w:rPr>
        <w:t xml:space="preserv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proofErr w:type="spellStart"/>
      <w:r w:rsidRPr="00DB7FAD">
        <w:rPr>
          <w:i/>
          <w:sz w:val="20"/>
        </w:rPr>
        <w:t>Comptabilité</w:t>
      </w:r>
      <w:proofErr w:type="spellEnd"/>
      <w:r w:rsidRPr="00DB7FAD">
        <w:rPr>
          <w:i/>
          <w:sz w:val="20"/>
        </w:rPr>
        <w:t xml:space="preserve"> financière de </w:t>
      </w:r>
      <w:proofErr w:type="spellStart"/>
      <w:r w:rsidRPr="00DB7FAD">
        <w:rPr>
          <w:i/>
          <w:sz w:val="20"/>
        </w:rPr>
        <w:t>l’entreprise</w:t>
      </w:r>
      <w:proofErr w:type="spellEnd"/>
      <w:r w:rsidRPr="00DB7FAD">
        <w:rPr>
          <w:sz w:val="20"/>
        </w:rPr>
        <w:t xml:space="preserve">, 2003, </w:t>
      </w:r>
      <w:proofErr w:type="spellStart"/>
      <w:r w:rsidRPr="00DB7FAD">
        <w:rPr>
          <w:sz w:val="20"/>
        </w:rPr>
        <w:t>Montchrestien</w:t>
      </w:r>
      <w:proofErr w:type="spellEnd"/>
      <w:r w:rsidRPr="00DB7FAD">
        <w:rPr>
          <w:sz w:val="20"/>
        </w:rPr>
        <w:t xml:space="preserve"> in coll. avec C. Cauvin, P. Delvaille, Y. Ding, J.-Y. </w:t>
      </w:r>
      <w:proofErr w:type="spellStart"/>
      <w:r w:rsidRPr="00DB7FAD">
        <w:rPr>
          <w:sz w:val="20"/>
        </w:rPr>
        <w:t>Eglem</w:t>
      </w:r>
      <w:proofErr w:type="spellEnd"/>
      <w:r w:rsidRPr="00DB7FAD">
        <w:rPr>
          <w:sz w:val="20"/>
        </w:rPr>
        <w:t xml:space="preserve">, C. Guerlain, C. Hossfeld, A. Le Manh, C. Maillet, A. Mikol, D. Pham, C. Simon) : co-editor (with J.-Y. </w:t>
      </w:r>
      <w:proofErr w:type="spellStart"/>
      <w:r w:rsidRPr="00DB7FAD">
        <w:rPr>
          <w:sz w:val="20"/>
        </w:rPr>
        <w:t>Eglem</w:t>
      </w:r>
      <w:proofErr w:type="spellEnd"/>
      <w:r w:rsidRPr="00DB7FAD">
        <w:rPr>
          <w:sz w:val="20"/>
        </w:rPr>
        <w:t>).</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 xml:space="preserve">“Les </w:t>
      </w:r>
      <w:proofErr w:type="spellStart"/>
      <w:r w:rsidRPr="00DB7FAD">
        <w:rPr>
          <w:sz w:val="20"/>
        </w:rPr>
        <w:t>mécanismes</w:t>
      </w:r>
      <w:proofErr w:type="spellEnd"/>
      <w:r w:rsidRPr="00DB7FAD">
        <w:rPr>
          <w:sz w:val="20"/>
        </w:rPr>
        <w:t xml:space="preserve"> </w:t>
      </w:r>
      <w:proofErr w:type="spellStart"/>
      <w:r w:rsidRPr="00DB7FAD">
        <w:rPr>
          <w:sz w:val="20"/>
        </w:rPr>
        <w:t>comptables</w:t>
      </w:r>
      <w:proofErr w:type="spellEnd"/>
      <w:r w:rsidRPr="00DB7FAD">
        <w:rPr>
          <w:sz w:val="20"/>
        </w:rPr>
        <w:t xml:space="preserve"> de </w:t>
      </w:r>
      <w:proofErr w:type="spellStart"/>
      <w:r w:rsidRPr="00DB7FAD">
        <w:rPr>
          <w:sz w:val="20"/>
        </w:rPr>
        <w:t>l’entreprise</w:t>
      </w:r>
      <w:bookmarkStart w:id="2" w:name="OLE_LINK1"/>
      <w:proofErr w:type="spellEnd"/>
      <w:r w:rsidRPr="00DB7FAD">
        <w:rPr>
          <w:sz w:val="20"/>
        </w:rPr>
        <w:t>”</w:t>
      </w:r>
      <w:bookmarkEnd w:id="2"/>
      <w:r w:rsidRPr="00DB7FAD">
        <w:rPr>
          <w:sz w:val="20"/>
        </w:rPr>
        <w:t>, 1990, 4</w:t>
      </w:r>
      <w:r w:rsidRPr="00DB7FAD">
        <w:rPr>
          <w:sz w:val="20"/>
          <w:vertAlign w:val="superscript"/>
        </w:rPr>
        <w:t>th</w:t>
      </w:r>
      <w:r w:rsidRPr="00DB7FAD">
        <w:rPr>
          <w:sz w:val="20"/>
        </w:rPr>
        <w:t xml:space="preserve"> ed. 2001, </w:t>
      </w:r>
      <w:proofErr w:type="spellStart"/>
      <w:r w:rsidRPr="00DB7FAD">
        <w:rPr>
          <w:sz w:val="20"/>
        </w:rPr>
        <w:t>Montchrestien</w:t>
      </w:r>
      <w:proofErr w:type="spellEnd"/>
      <w:r w:rsidRPr="00DB7FAD">
        <w:rPr>
          <w:sz w:val="20"/>
        </w:rPr>
        <w:t xml:space="preserve"> (in coll. with C. Bonnier, C. Cauvin, P. Delvaille, Y. Ding, J.-Y. </w:t>
      </w:r>
      <w:proofErr w:type="spellStart"/>
      <w:r w:rsidRPr="00DB7FAD">
        <w:rPr>
          <w:sz w:val="20"/>
        </w:rPr>
        <w:t>Eglem</w:t>
      </w:r>
      <w:proofErr w:type="spellEnd"/>
      <w:r w:rsidRPr="00DB7FAD">
        <w:rPr>
          <w:sz w:val="20"/>
        </w:rPr>
        <w:t>,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w:t>
      </w:r>
      <w:proofErr w:type="spellStart"/>
      <w:r w:rsidRPr="00DB7FAD">
        <w:rPr>
          <w:sz w:val="20"/>
        </w:rPr>
        <w:t>Eglem</w:t>
      </w:r>
      <w:proofErr w:type="spellEnd"/>
      <w:r w:rsidRPr="00DB7FAD">
        <w:rPr>
          <w:sz w:val="20"/>
        </w:rPr>
        <w:t>).</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lastRenderedPageBreak/>
        <w:t>“Les tableaux de financement et de flux”, 1989, 2</w:t>
      </w:r>
      <w:r w:rsidRPr="00DB7FAD">
        <w:rPr>
          <w:sz w:val="20"/>
          <w:vertAlign w:val="superscript"/>
          <w:lang w:val="fr-CA"/>
        </w:rPr>
        <w:t>nd</w:t>
      </w:r>
      <w:r w:rsidRPr="00DB7FAD">
        <w:rPr>
          <w:sz w:val="20"/>
          <w:lang w:val="fr-CA"/>
        </w:rPr>
        <w:t xml:space="preserve"> </w:t>
      </w:r>
      <w:proofErr w:type="spellStart"/>
      <w:r w:rsidRPr="00DB7FAD">
        <w:rPr>
          <w:sz w:val="20"/>
          <w:lang w:val="fr-CA"/>
        </w:rPr>
        <w:t>ed</w:t>
      </w:r>
      <w:proofErr w:type="spellEnd"/>
      <w:r w:rsidRPr="00DB7FAD">
        <w:rPr>
          <w:sz w:val="20"/>
          <w:lang w:val="fr-CA"/>
        </w:rPr>
        <w:t>. 1998, PUF, Que Sais-Je ?,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corrigés de contrôle de gestion”, 1997, Gualino (in coll. </w:t>
      </w:r>
      <w:proofErr w:type="spellStart"/>
      <w:r w:rsidRPr="00DB7FAD">
        <w:rPr>
          <w:sz w:val="20"/>
          <w:lang w:val="fr-CA"/>
        </w:rPr>
        <w:t>with</w:t>
      </w:r>
      <w:proofErr w:type="spellEnd"/>
      <w:r w:rsidRPr="00DB7FAD">
        <w:rPr>
          <w:sz w:val="20"/>
          <w:lang w:val="fr-CA"/>
        </w:rPr>
        <w:t xml:space="preserve"> A. Mikol).</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comptabilité analytique et contrôle de gestion”, 6th </w:t>
      </w:r>
      <w:proofErr w:type="spellStart"/>
      <w:r w:rsidRPr="00DB7FAD">
        <w:rPr>
          <w:sz w:val="20"/>
          <w:lang w:val="fr-CA"/>
        </w:rPr>
        <w:t>ed</w:t>
      </w:r>
      <w:proofErr w:type="spellEnd"/>
      <w:r w:rsidRPr="00DB7FAD">
        <w:rPr>
          <w:sz w:val="20"/>
          <w:lang w:val="fr-CA"/>
        </w:rPr>
        <w:t xml:space="preserve">. 1995, Dunod-Clet (in coll. </w:t>
      </w:r>
      <w:proofErr w:type="spellStart"/>
      <w:r w:rsidRPr="00DB7FAD">
        <w:rPr>
          <w:sz w:val="20"/>
          <w:lang w:val="fr-CA"/>
        </w:rPr>
        <w:t>with</w:t>
      </w:r>
      <w:proofErr w:type="spellEnd"/>
      <w:r w:rsidRPr="00DB7FAD">
        <w:rPr>
          <w:sz w:val="20"/>
          <w:lang w:val="fr-CA"/>
        </w:rPr>
        <w:t xml:space="preserve"> A. Mikol).</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“Comptabilité analytique et contrôle de gestion”, 2nd </w:t>
      </w:r>
      <w:proofErr w:type="spellStart"/>
      <w:r w:rsidRPr="00DB7FAD">
        <w:rPr>
          <w:sz w:val="20"/>
          <w:lang w:val="fr-CA"/>
        </w:rPr>
        <w:t>ed</w:t>
      </w:r>
      <w:proofErr w:type="spellEnd"/>
      <w:r w:rsidRPr="00DB7FAD">
        <w:rPr>
          <w:sz w:val="20"/>
          <w:lang w:val="fr-CA"/>
        </w:rPr>
        <w:t xml:space="preserve">. 1993, Dunod-Clet (in coll. </w:t>
      </w:r>
      <w:proofErr w:type="spellStart"/>
      <w:r w:rsidRPr="00DB7FAD">
        <w:rPr>
          <w:sz w:val="20"/>
          <w:lang w:val="fr-CA"/>
        </w:rPr>
        <w:t>with</w:t>
      </w:r>
      <w:proofErr w:type="spellEnd"/>
      <w:r w:rsidRPr="00DB7FAD">
        <w:rPr>
          <w:sz w:val="20"/>
          <w:lang w:val="fr-CA"/>
        </w:rPr>
        <w:t xml:space="preserve"> A. Mikol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révision, évaluation et contrôle interne”, 3rd </w:t>
      </w:r>
      <w:proofErr w:type="spellStart"/>
      <w:r w:rsidRPr="00DB7FAD">
        <w:rPr>
          <w:sz w:val="20"/>
          <w:lang w:val="fr-CA"/>
        </w:rPr>
        <w:t>ed</w:t>
      </w:r>
      <w:proofErr w:type="spellEnd"/>
      <w:r w:rsidRPr="00DB7FAD">
        <w:rPr>
          <w:sz w:val="20"/>
          <w:lang w:val="fr-CA"/>
        </w:rPr>
        <w:t xml:space="preserve">. 1992, Dunod-Clet (in coll. </w:t>
      </w:r>
      <w:proofErr w:type="spellStart"/>
      <w:r w:rsidRPr="00DB7FAD">
        <w:rPr>
          <w:sz w:val="20"/>
          <w:lang w:val="fr-CA"/>
        </w:rPr>
        <w:t>with</w:t>
      </w:r>
      <w:proofErr w:type="spellEnd"/>
      <w:r w:rsidRPr="00DB7FAD">
        <w:rPr>
          <w:sz w:val="20"/>
          <w:lang w:val="fr-CA"/>
        </w:rPr>
        <w:t xml:space="preserve"> P. </w:t>
      </w:r>
      <w:proofErr w:type="spellStart"/>
      <w:r w:rsidRPr="00DB7FAD">
        <w:rPr>
          <w:sz w:val="20"/>
          <w:lang w:val="fr-CA"/>
        </w:rPr>
        <w:t>Delvaille</w:t>
      </w:r>
      <w:proofErr w:type="spellEnd"/>
      <w:r w:rsidRPr="00DB7FAD">
        <w:rPr>
          <w:sz w:val="20"/>
          <w:lang w:val="fr-CA"/>
        </w:rPr>
        <w:t>, C. Hébert and A. Mikol).</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 xml:space="preserve">La </w:t>
        </w:r>
        <w:proofErr w:type="spellStart"/>
        <w:r w:rsidRPr="00DB7FAD">
          <w:rPr>
            <w:sz w:val="20"/>
            <w:lang w:val="fr-CA"/>
          </w:rPr>
          <w:t>Villeguerin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A. Mikol).</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 tableau de financement - guide d’application de la recommandation de l’Ordre des Experts comptables”, 1991, </w:t>
      </w:r>
      <w:proofErr w:type="spellStart"/>
      <w:r w:rsidRPr="00DB7FAD">
        <w:rPr>
          <w:sz w:val="20"/>
          <w:lang w:val="fr-CA"/>
        </w:rPr>
        <w:t>Editions</w:t>
      </w:r>
      <w:proofErr w:type="spellEnd"/>
      <w:r w:rsidRPr="00DB7FAD">
        <w:rPr>
          <w:sz w:val="20"/>
          <w:lang w:val="fr-CA"/>
        </w:rPr>
        <w:t xml:space="preserve">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“Les mécanismes financiers de l’entreprise”, 2nd </w:t>
      </w:r>
      <w:proofErr w:type="spellStart"/>
      <w:r w:rsidRPr="00DB7FAD">
        <w:rPr>
          <w:sz w:val="20"/>
          <w:lang w:val="fr-CA"/>
        </w:rPr>
        <w:t>ed</w:t>
      </w:r>
      <w:proofErr w:type="spellEnd"/>
      <w:r w:rsidRPr="00DB7FAD">
        <w:rPr>
          <w:sz w:val="20"/>
          <w:lang w:val="fr-CA"/>
        </w:rPr>
        <w:t xml:space="preserve">. 1991, Montchrestien (in coll. </w:t>
      </w:r>
      <w:proofErr w:type="spellStart"/>
      <w:r w:rsidRPr="00DB7FAD">
        <w:rPr>
          <w:sz w:val="20"/>
          <w:lang w:val="fr-CA"/>
        </w:rPr>
        <w:t>with</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A. Mikol,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“Comment travailler avec ses auditeurs, experts comptables et commissaires aux comptes”, 1987, Dunod (in coll. </w:t>
      </w:r>
      <w:proofErr w:type="spellStart"/>
      <w:r w:rsidRPr="00DB7FAD">
        <w:rPr>
          <w:sz w:val="20"/>
          <w:lang w:val="fr-CA"/>
        </w:rPr>
        <w:t>with</w:t>
      </w:r>
      <w:proofErr w:type="spellEnd"/>
      <w:r w:rsidRPr="00DB7FAD">
        <w:rPr>
          <w:sz w:val="20"/>
          <w:lang w:val="fr-CA"/>
        </w:rPr>
        <w:t xml:space="preserve"> A. Mikol).</w:t>
      </w:r>
    </w:p>
    <w:p w14:paraId="575C9612" w14:textId="77777777" w:rsidR="00CF7B94" w:rsidRPr="00DB7FAD" w:rsidRDefault="00CF7B94">
      <w:pPr>
        <w:rPr>
          <w:sz w:val="20"/>
          <w:lang w:val="fr-CA"/>
        </w:rPr>
      </w:pPr>
    </w:p>
    <w:p w14:paraId="15F61432" w14:textId="77777777" w:rsidR="00CF7B94" w:rsidRPr="00DB7FAD" w:rsidRDefault="00CF7B94">
      <w:pPr>
        <w:pStyle w:val="Titre2"/>
      </w:pPr>
      <w:r w:rsidRPr="00DB7FAD">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 xml:space="preserve">Histoire, management et société. Mélanges en l’honneur d'Henri </w:t>
      </w:r>
      <w:proofErr w:type="spellStart"/>
      <w:r w:rsidRPr="004951E3">
        <w:rPr>
          <w:i/>
          <w:iCs/>
          <w:sz w:val="20"/>
          <w:lang w:val="fr-FR"/>
        </w:rPr>
        <w:t>Zimnovitch</w:t>
      </w:r>
      <w:proofErr w:type="spellEnd"/>
      <w:r w:rsidRPr="004951E3">
        <w:rPr>
          <w:sz w:val="20"/>
          <w:lang w:val="fr-FR"/>
        </w:rPr>
        <w:t xml:space="preserve"> (</w:t>
      </w:r>
      <w:r>
        <w:rPr>
          <w:sz w:val="20"/>
          <w:lang w:val="fr-FR"/>
        </w:rPr>
        <w:t xml:space="preserve">Editor: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t>
      </w:r>
      <w:proofErr w:type="spellStart"/>
      <w:r>
        <w:rPr>
          <w:sz w:val="20"/>
          <w:lang w:val="fr-FR"/>
        </w:rPr>
        <w:t>whistleblowing</w:t>
      </w:r>
      <w:proofErr w:type="spellEnd"/>
      <w:r>
        <w:rPr>
          <w:sz w:val="20"/>
          <w:lang w:val="fr-FR"/>
        </w:rPr>
        <w:t>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Marc Nikitin</w:t>
      </w:r>
      <w:r w:rsidRPr="00596FF2">
        <w:rPr>
          <w:sz w:val="20"/>
          <w:lang w:val="fr-FR"/>
        </w:rPr>
        <w:t xml:space="preserve"> (Editors: </w:t>
      </w:r>
      <w:r>
        <w:rPr>
          <w:sz w:val="20"/>
          <w:lang w:val="fr-FR"/>
        </w:rPr>
        <w:t xml:space="preserve">M. Floquet, P. </w:t>
      </w:r>
      <w:proofErr w:type="spellStart"/>
      <w:r>
        <w:rPr>
          <w:sz w:val="20"/>
          <w:lang w:val="fr-FR"/>
        </w:rPr>
        <w:t>Labardin</w:t>
      </w:r>
      <w:proofErr w:type="spellEnd"/>
      <w:r>
        <w:rPr>
          <w:sz w:val="20"/>
          <w:lang w:val="fr-FR"/>
        </w:rPr>
        <w:t xml:space="preserve"> and Y. Levant</w:t>
      </w:r>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w:t>
      </w:r>
      <w:r>
        <w:rPr>
          <w:sz w:val="20"/>
          <w:lang w:val="fr-FR"/>
        </w:rPr>
        <w:t>7</w:t>
      </w:r>
      <w:r w:rsidRPr="00AF1CD5">
        <w:rPr>
          <w:sz w:val="20"/>
          <w:lang w:val="fr-FR"/>
        </w:rPr>
        <w:t xml:space="preserve">, </w:t>
      </w:r>
      <w:r>
        <w:rPr>
          <w:sz w:val="20"/>
          <w:lang w:val="fr-FR"/>
        </w:rPr>
        <w:t>123-136</w:t>
      </w:r>
      <w:r w:rsidRPr="00AF1CD5">
        <w:rPr>
          <w:sz w:val="20"/>
          <w:lang w:val="fr-FR"/>
        </w:rPr>
        <w:t xml:space="preserve"> (in coll. </w:t>
      </w:r>
      <w:proofErr w:type="spellStart"/>
      <w:r w:rsidRPr="00AF1CD5">
        <w:rPr>
          <w:sz w:val="20"/>
          <w:lang w:val="fr-FR"/>
        </w:rPr>
        <w:t>with</w:t>
      </w:r>
      <w:proofErr w:type="spellEnd"/>
      <w:r w:rsidRPr="00AF1CD5">
        <w:rPr>
          <w:sz w:val="20"/>
          <w:lang w:val="fr-FR"/>
        </w:rPr>
        <w:t xml:space="preserve">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(Editors: A. Burlaud and A. </w:t>
      </w:r>
      <w:proofErr w:type="spellStart"/>
      <w:r w:rsidRPr="00596FF2">
        <w:rPr>
          <w:sz w:val="20"/>
          <w:lang w:val="fr-FR"/>
        </w:rPr>
        <w:t>Thauvron</w:t>
      </w:r>
      <w:proofErr w:type="spellEnd"/>
      <w:r w:rsidRPr="00596FF2">
        <w:rPr>
          <w:sz w:val="20"/>
          <w:lang w:val="fr-FR"/>
        </w:rPr>
        <w:t xml:space="preserve">). </w:t>
      </w:r>
      <w:r w:rsidRPr="00AF1CD5">
        <w:rPr>
          <w:sz w:val="20"/>
          <w:lang w:val="fr-FR"/>
        </w:rPr>
        <w:t xml:space="preserve">Paris: </w:t>
      </w:r>
      <w:proofErr w:type="spellStart"/>
      <w:r w:rsidRPr="00AF1CD5">
        <w:rPr>
          <w:sz w:val="20"/>
          <w:lang w:val="fr-FR"/>
        </w:rPr>
        <w:t>L’Harmattan</w:t>
      </w:r>
      <w:proofErr w:type="spellEnd"/>
      <w:r w:rsidRPr="00AF1CD5">
        <w:rPr>
          <w:sz w:val="20"/>
          <w:lang w:val="fr-FR"/>
        </w:rPr>
        <w:t>, 2016, 129-159</w:t>
      </w:r>
      <w:r w:rsidR="0040023D" w:rsidRPr="00AF1CD5">
        <w:rPr>
          <w:sz w:val="20"/>
          <w:lang w:val="fr-FR"/>
        </w:rPr>
        <w:t xml:space="preserve"> (in coll. </w:t>
      </w:r>
      <w:proofErr w:type="spellStart"/>
      <w:r w:rsidR="0040023D" w:rsidRPr="00AF1CD5">
        <w:rPr>
          <w:sz w:val="20"/>
          <w:lang w:val="fr-FR"/>
        </w:rPr>
        <w:t>with</w:t>
      </w:r>
      <w:proofErr w:type="spellEnd"/>
      <w:r w:rsidR="0040023D" w:rsidRPr="00AF1CD5">
        <w:rPr>
          <w:sz w:val="20"/>
          <w:lang w:val="fr-FR"/>
        </w:rPr>
        <w:t xml:space="preserve">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 xml:space="preserve">and N. </w:t>
      </w:r>
      <w:proofErr w:type="spellStart"/>
      <w:r w:rsidRPr="00BF6CF3">
        <w:rPr>
          <w:sz w:val="20"/>
        </w:rPr>
        <w:t>Praquin</w:t>
      </w:r>
      <w:proofErr w:type="spellEnd"/>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(Editor: </w:t>
      </w:r>
      <w:r>
        <w:rPr>
          <w:sz w:val="20"/>
          <w:lang w:val="fr-FR"/>
        </w:rPr>
        <w:t>A. Burlaud</w:t>
      </w:r>
      <w:r w:rsidRPr="00DB7FAD">
        <w:rPr>
          <w:sz w:val="20"/>
          <w:lang w:val="fr-FR"/>
        </w:rPr>
        <w:t xml:space="preserve">). </w:t>
      </w:r>
      <w:r w:rsidRPr="00B71E37">
        <w:rPr>
          <w:sz w:val="20"/>
        </w:rPr>
        <w:t>Paris: Experts-</w:t>
      </w:r>
      <w:proofErr w:type="spellStart"/>
      <w:r w:rsidRPr="00B71E37">
        <w:rPr>
          <w:sz w:val="20"/>
        </w:rPr>
        <w:t>Comptables</w:t>
      </w:r>
      <w:proofErr w:type="spellEnd"/>
      <w:r w:rsidRPr="00B71E37">
        <w:rPr>
          <w:sz w:val="20"/>
        </w:rPr>
        <w:t xml:space="preserve"> Services, 2015, 157-172 (in coll. with </w:t>
      </w:r>
      <w:r w:rsidR="00B71E37" w:rsidRPr="00B71E37">
        <w:rPr>
          <w:sz w:val="20"/>
        </w:rPr>
        <w:t xml:space="preserve">B. </w:t>
      </w:r>
      <w:proofErr w:type="spellStart"/>
      <w:r w:rsidR="00B71E37" w:rsidRPr="00B71E37">
        <w:rPr>
          <w:sz w:val="20"/>
        </w:rPr>
        <w:t>Colasse</w:t>
      </w:r>
      <w:proofErr w:type="spellEnd"/>
      <w:r w:rsidR="00B71E37" w:rsidRPr="00B71E37">
        <w:rPr>
          <w:sz w:val="20"/>
        </w:rPr>
        <w:t xml:space="preserve"> and J.-Y. </w:t>
      </w:r>
      <w:proofErr w:type="spellStart"/>
      <w:r w:rsidR="00B71E37">
        <w:rPr>
          <w:sz w:val="20"/>
        </w:rPr>
        <w:t>Eglem</w:t>
      </w:r>
      <w:proofErr w:type="spellEnd"/>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honneur du Professeur Bernard Colasse</w:t>
      </w:r>
      <w:r w:rsidRPr="00DB7FAD">
        <w:rPr>
          <w:sz w:val="20"/>
          <w:lang w:val="fr-FR"/>
        </w:rPr>
        <w:t xml:space="preserve"> (Editors: </w:t>
      </w:r>
      <w:r w:rsidR="000C3696" w:rsidRPr="00DB7FAD">
        <w:rPr>
          <w:sz w:val="20"/>
          <w:lang w:val="fr-FR"/>
        </w:rPr>
        <w:t>M. Nikitin and C. Richard</w:t>
      </w:r>
      <w:r w:rsidRPr="00DB7FAD">
        <w:rPr>
          <w:sz w:val="20"/>
          <w:lang w:val="fr-FR"/>
        </w:rPr>
        <w:t xml:space="preserve">). </w:t>
      </w:r>
      <w:r w:rsidR="000C3696" w:rsidRPr="00DB7FAD">
        <w:rPr>
          <w:sz w:val="20"/>
          <w:lang w:val="fr-FR"/>
        </w:rPr>
        <w:t xml:space="preserve">Paris: Economica, 2012, 97-111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w:t>
      </w:r>
      <w:r w:rsidR="000C3696" w:rsidRPr="00DB7FAD">
        <w:rPr>
          <w:sz w:val="20"/>
          <w:lang w:val="fr-FR"/>
        </w:rPr>
        <w:t>J.-F. Casta</w:t>
      </w:r>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Paris: Foucher, 2012, 171-181 (in coll. </w:t>
      </w:r>
      <w:proofErr w:type="spellStart"/>
      <w:r w:rsidRPr="00DB7FAD">
        <w:rPr>
          <w:sz w:val="20"/>
          <w:lang w:val="fr-FR"/>
        </w:rPr>
        <w:t>with</w:t>
      </w:r>
      <w:proofErr w:type="spellEnd"/>
      <w:r w:rsidRPr="00DB7FAD">
        <w:rPr>
          <w:sz w:val="20"/>
          <w:lang w:val="fr-FR"/>
        </w:rPr>
        <w:t xml:space="preserve">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w:t>
      </w:r>
      <w:proofErr w:type="spellStart"/>
      <w:r w:rsidRPr="00DB7FAD">
        <w:rPr>
          <w:sz w:val="20"/>
          <w:lang w:val="fr-CA"/>
        </w:rPr>
        <w:t>edition</w:t>
      </w:r>
      <w:proofErr w:type="spellEnd"/>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B. Ramanantsoa (</w:t>
      </w:r>
      <w:proofErr w:type="spellStart"/>
      <w:r w:rsidR="00E403D4" w:rsidRPr="00DB7FAD">
        <w:rPr>
          <w:sz w:val="20"/>
          <w:lang w:val="fr-FR"/>
        </w:rPr>
        <w:t>ed</w:t>
      </w:r>
      <w:proofErr w:type="spellEnd"/>
      <w:r w:rsidR="00E403D4" w:rsidRPr="00DB7FAD">
        <w:rPr>
          <w:sz w:val="20"/>
          <w:lang w:val="fr-FR"/>
        </w:rPr>
        <w:t xml:space="preserve">.), </w:t>
      </w:r>
      <w:r w:rsidRPr="00DB7FAD">
        <w:rPr>
          <w:sz w:val="20"/>
          <w:lang w:val="fr-FR"/>
        </w:rPr>
        <w:t xml:space="preserve">2008, 103-110 (in coll. </w:t>
      </w:r>
      <w:proofErr w:type="spellStart"/>
      <w:r w:rsidRPr="00DB7FAD">
        <w:rPr>
          <w:sz w:val="20"/>
          <w:lang w:val="fr-FR"/>
        </w:rPr>
        <w:t>with</w:t>
      </w:r>
      <w:proofErr w:type="spellEnd"/>
      <w:r w:rsidRPr="00DB7FAD">
        <w:rPr>
          <w:sz w:val="20"/>
          <w:lang w:val="fr-FR"/>
        </w:rPr>
        <w:t xml:space="preserve">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lastRenderedPageBreak/>
        <w:t xml:space="preserve">“La manipulation des comptes : motivations et pratiques” in </w:t>
      </w:r>
      <w:r w:rsidRPr="00DB7FAD">
        <w:rPr>
          <w:i/>
          <w:sz w:val="20"/>
          <w:lang w:val="fr-FR"/>
        </w:rPr>
        <w:t>L’Art du Management 3</w:t>
      </w:r>
      <w:r w:rsidRPr="00DB7FAD">
        <w:rPr>
          <w:sz w:val="20"/>
          <w:lang w:val="fr-FR"/>
        </w:rPr>
        <w:t xml:space="preserve">, HEC Paris, Dunod, Paris, 2005, 151-156 (in coll. </w:t>
      </w:r>
      <w:proofErr w:type="spellStart"/>
      <w:r w:rsidRPr="00DB7FAD">
        <w:rPr>
          <w:sz w:val="20"/>
          <w:lang w:val="fr-FR"/>
        </w:rPr>
        <w:t>with</w:t>
      </w:r>
      <w:proofErr w:type="spellEnd"/>
      <w:r w:rsidRPr="00DB7FAD">
        <w:rPr>
          <w:sz w:val="20"/>
          <w:lang w:val="fr-FR"/>
        </w:rPr>
        <w:t xml:space="preserve">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 xml:space="preserve">The Blackwell </w:t>
      </w:r>
      <w:proofErr w:type="spellStart"/>
      <w:r w:rsidRPr="00DB7FAD">
        <w:rPr>
          <w:i/>
          <w:iCs/>
          <w:sz w:val="20"/>
          <w:lang w:val="en-GB"/>
        </w:rPr>
        <w:t>Encyclopedia</w:t>
      </w:r>
      <w:proofErr w:type="spellEnd"/>
      <w:r w:rsidRPr="00DB7FAD">
        <w:rPr>
          <w:i/>
          <w:iCs/>
          <w:sz w:val="20"/>
          <w:lang w:val="en-GB"/>
        </w:rPr>
        <w:t xml:space="preserve">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xml:space="preserve">, 2003, Montchrestien (in coll. </w:t>
      </w:r>
      <w:proofErr w:type="spellStart"/>
      <w:r w:rsidRPr="00DB7FAD">
        <w:rPr>
          <w:color w:val="auto"/>
          <w:sz w:val="20"/>
          <w:lang w:val="fr-CA"/>
        </w:rPr>
        <w:t>with</w:t>
      </w:r>
      <w:proofErr w:type="spellEnd"/>
      <w:r w:rsidRPr="00DB7FAD">
        <w:rPr>
          <w:color w:val="auto"/>
          <w:sz w:val="20"/>
          <w:lang w:val="fr-CA"/>
        </w:rPr>
        <w:t xml:space="preserve"> C. Cauvin, P. Delvaille, Y. Ding, J.-Y. </w:t>
      </w:r>
      <w:proofErr w:type="spellStart"/>
      <w:r w:rsidRPr="00DB7FAD">
        <w:rPr>
          <w:color w:val="auto"/>
          <w:sz w:val="20"/>
          <w:lang w:val="fr-CA"/>
        </w:rPr>
        <w:t>Eglem</w:t>
      </w:r>
      <w:proofErr w:type="spellEnd"/>
      <w:r w:rsidRPr="00DB7FAD">
        <w:rPr>
          <w:color w:val="auto"/>
          <w:sz w:val="20"/>
          <w:lang w:val="fr-CA"/>
        </w:rPr>
        <w:t>, C. Guerlain, C. Hossfeld, A. Le Manh, C. Maillet, A. Mikol,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Stolowy, professeur de comptabilité”, in </w:t>
      </w:r>
      <w:r w:rsidRPr="00DB7FAD">
        <w:rPr>
          <w:i/>
          <w:iCs/>
          <w:sz w:val="20"/>
          <w:lang w:val="fr-CA"/>
        </w:rPr>
        <w:t>Les leçons d’Enron</w:t>
      </w:r>
      <w:r w:rsidRPr="00DB7FAD">
        <w:rPr>
          <w:sz w:val="20"/>
          <w:lang w:val="fr-CA"/>
        </w:rPr>
        <w:t>, Marie-Anne Frison-Roche (</w:t>
      </w:r>
      <w:proofErr w:type="spellStart"/>
      <w:r w:rsidRPr="00DB7FAD">
        <w:rPr>
          <w:sz w:val="20"/>
          <w:lang w:val="fr-CA"/>
        </w:rPr>
        <w:t>ed</w:t>
      </w:r>
      <w:proofErr w:type="spellEnd"/>
      <w:r w:rsidRPr="00DB7FAD">
        <w:rPr>
          <w:sz w:val="20"/>
          <w:lang w:val="fr-CA"/>
        </w:rPr>
        <w:t>.),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w:t>
      </w:r>
      <w:proofErr w:type="spellStart"/>
      <w:r w:rsidRPr="00DB7FAD">
        <w:rPr>
          <w:sz w:val="20"/>
          <w:lang w:val="fr-CA"/>
        </w:rPr>
        <w:t>accounting</w:t>
      </w:r>
      <w:proofErr w:type="spellEnd"/>
      <w:r w:rsidRPr="00DB7FAD">
        <w:rPr>
          <w:sz w:val="20"/>
          <w:lang w:val="fr-CA"/>
        </w:rPr>
        <w:t xml:space="preserve"> harmonisation : the French </w:t>
      </w:r>
      <w:proofErr w:type="spellStart"/>
      <w:r w:rsidRPr="00DB7FAD">
        <w:rPr>
          <w:sz w:val="20"/>
          <w:lang w:val="fr-CA"/>
        </w:rPr>
        <w:t>viewpoint</w:t>
      </w:r>
      <w:proofErr w:type="spellEnd"/>
      <w:r w:rsidRPr="00DB7FAD">
        <w:rPr>
          <w:sz w:val="20"/>
          <w:lang w:val="fr-CA"/>
        </w:rPr>
        <w:t xml:space="preserve">”, in </w:t>
      </w:r>
      <w:proofErr w:type="spellStart"/>
      <w:r w:rsidRPr="00DB7FAD">
        <w:rPr>
          <w:i/>
          <w:sz w:val="20"/>
          <w:lang w:val="fr-CA"/>
        </w:rPr>
        <w:t>Informazione</w:t>
      </w:r>
      <w:proofErr w:type="spellEnd"/>
      <w:r w:rsidRPr="00DB7FAD">
        <w:rPr>
          <w:i/>
          <w:sz w:val="20"/>
          <w:lang w:val="fr-CA"/>
        </w:rPr>
        <w:t xml:space="preserve"> </w:t>
      </w:r>
      <w:proofErr w:type="spellStart"/>
      <w:r w:rsidRPr="00DB7FAD">
        <w:rPr>
          <w:i/>
          <w:sz w:val="20"/>
          <w:lang w:val="fr-CA"/>
        </w:rPr>
        <w:t>societaria</w:t>
      </w:r>
      <w:proofErr w:type="spellEnd"/>
      <w:r w:rsidRPr="00DB7FAD">
        <w:rPr>
          <w:i/>
          <w:sz w:val="20"/>
          <w:lang w:val="fr-CA"/>
        </w:rPr>
        <w:t xml:space="preserve"> e </w:t>
      </w:r>
      <w:proofErr w:type="spellStart"/>
      <w:r w:rsidRPr="00DB7FAD">
        <w:rPr>
          <w:i/>
          <w:sz w:val="20"/>
          <w:lang w:val="fr-CA"/>
        </w:rPr>
        <w:t>nuovi</w:t>
      </w:r>
      <w:proofErr w:type="spellEnd"/>
      <w:r w:rsidRPr="00DB7FAD">
        <w:rPr>
          <w:i/>
          <w:sz w:val="20"/>
          <w:lang w:val="fr-CA"/>
        </w:rPr>
        <w:t xml:space="preserve"> </w:t>
      </w:r>
      <w:proofErr w:type="spellStart"/>
      <w:r w:rsidRPr="00DB7FAD">
        <w:rPr>
          <w:i/>
          <w:sz w:val="20"/>
          <w:lang w:val="fr-CA"/>
        </w:rPr>
        <w:t>processi</w:t>
      </w:r>
      <w:proofErr w:type="spellEnd"/>
      <w:r w:rsidRPr="00DB7FAD">
        <w:rPr>
          <w:i/>
          <w:sz w:val="20"/>
          <w:lang w:val="fr-CA"/>
        </w:rPr>
        <w:t xml:space="preserve"> di </w:t>
      </w:r>
      <w:proofErr w:type="spellStart"/>
      <w:r w:rsidRPr="00DB7FAD">
        <w:rPr>
          <w:i/>
          <w:sz w:val="20"/>
          <w:lang w:val="fr-CA"/>
        </w:rPr>
        <w:t>armonizzazione</w:t>
      </w:r>
      <w:proofErr w:type="spellEnd"/>
      <w:r w:rsidRPr="00DB7FAD">
        <w:rPr>
          <w:i/>
          <w:sz w:val="20"/>
          <w:lang w:val="fr-CA"/>
        </w:rPr>
        <w:t xml:space="preserve"> </w:t>
      </w:r>
      <w:proofErr w:type="spellStart"/>
      <w:r w:rsidRPr="00DB7FAD">
        <w:rPr>
          <w:i/>
          <w:sz w:val="20"/>
          <w:lang w:val="fr-CA"/>
        </w:rPr>
        <w:t>internazionale</w:t>
      </w:r>
      <w:proofErr w:type="spellEnd"/>
      <w:r w:rsidRPr="00DB7FAD">
        <w:rPr>
          <w:i/>
          <w:sz w:val="20"/>
          <w:lang w:val="fr-CA"/>
        </w:rPr>
        <w:t xml:space="preserve"> – Alle </w:t>
      </w:r>
      <w:proofErr w:type="spellStart"/>
      <w:r w:rsidRPr="00DB7FAD">
        <w:rPr>
          <w:i/>
          <w:sz w:val="20"/>
          <w:lang w:val="fr-CA"/>
        </w:rPr>
        <w:t>soglie</w:t>
      </w:r>
      <w:proofErr w:type="spellEnd"/>
      <w:r w:rsidRPr="00DB7FAD">
        <w:rPr>
          <w:i/>
          <w:sz w:val="20"/>
          <w:lang w:val="fr-CA"/>
        </w:rPr>
        <w:t xml:space="preserve"> </w:t>
      </w:r>
      <w:proofErr w:type="spellStart"/>
      <w:r w:rsidRPr="00DB7FAD">
        <w:rPr>
          <w:i/>
          <w:sz w:val="20"/>
          <w:lang w:val="fr-CA"/>
        </w:rPr>
        <w:t>del</w:t>
      </w:r>
      <w:proofErr w:type="spellEnd"/>
      <w:r w:rsidRPr="00DB7FAD">
        <w:rPr>
          <w:i/>
          <w:sz w:val="20"/>
          <w:lang w:val="fr-CA"/>
        </w:rPr>
        <w:t xml:space="preserve"> </w:t>
      </w:r>
      <w:proofErr w:type="spellStart"/>
      <w:r w:rsidRPr="00DB7FAD">
        <w:rPr>
          <w:i/>
          <w:sz w:val="20"/>
          <w:lang w:val="fr-CA"/>
        </w:rPr>
        <w:t>cambiamento</w:t>
      </w:r>
      <w:proofErr w:type="spellEnd"/>
      <w:r w:rsidRPr="00DB7FAD">
        <w:rPr>
          <w:i/>
          <w:sz w:val="20"/>
          <w:lang w:val="fr-CA"/>
        </w:rPr>
        <w:t>,</w:t>
      </w:r>
      <w:r w:rsidRPr="00DB7FAD">
        <w:rPr>
          <w:sz w:val="20"/>
          <w:lang w:val="fr-CA"/>
        </w:rPr>
        <w:t xml:space="preserve"> Stefano Zambon (Ed.), il </w:t>
      </w:r>
      <w:proofErr w:type="spellStart"/>
      <w:r w:rsidRPr="00DB7FAD">
        <w:rPr>
          <w:sz w:val="20"/>
          <w:lang w:val="fr-CA"/>
        </w:rPr>
        <w:t>Mulino</w:t>
      </w:r>
      <w:proofErr w:type="spellEnd"/>
      <w:r w:rsidRPr="00DB7FAD">
        <w:rPr>
          <w:sz w:val="20"/>
          <w:lang w:val="fr-CA"/>
        </w:rPr>
        <w:t>,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w:t>
      </w:r>
      <w:proofErr w:type="spellStart"/>
      <w:r w:rsidRPr="00DB7FAD">
        <w:rPr>
          <w:sz w:val="20"/>
          <w:lang w:val="fr-CA"/>
        </w:rPr>
        <w:t>ed</w:t>
      </w:r>
      <w:proofErr w:type="spellEnd"/>
      <w:r w:rsidRPr="00DB7FAD">
        <w:rPr>
          <w:sz w:val="20"/>
          <w:lang w:val="fr-CA"/>
        </w:rPr>
        <w:t xml:space="preserve">. 2001, Montchrestien-Gualino (in coll. </w:t>
      </w:r>
      <w:proofErr w:type="spellStart"/>
      <w:r w:rsidRPr="00DB7FAD">
        <w:rPr>
          <w:sz w:val="20"/>
          <w:lang w:val="fr-CA"/>
        </w:rPr>
        <w:t>with</w:t>
      </w:r>
      <w:proofErr w:type="spellEnd"/>
      <w:r w:rsidRPr="00DB7FAD">
        <w:rPr>
          <w:sz w:val="20"/>
          <w:lang w:val="fr-CA"/>
        </w:rPr>
        <w:t xml:space="preserve"> C. Bonnier, C. Cauvin, P. Delvaille, Y. Ding, J.-Y. </w:t>
      </w:r>
      <w:proofErr w:type="spellStart"/>
      <w:r w:rsidRPr="00DB7FAD">
        <w:rPr>
          <w:sz w:val="20"/>
          <w:lang w:val="fr-CA"/>
        </w:rPr>
        <w:t>Eglem</w:t>
      </w:r>
      <w:proofErr w:type="spellEnd"/>
      <w:r w:rsidRPr="00DB7FAD">
        <w:rPr>
          <w:sz w:val="20"/>
          <w:lang w:val="fr-CA"/>
        </w:rPr>
        <w:t>, C. Guerlain, C. Maillet, A. Mikol,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 xml:space="preserve">La </w:t>
        </w:r>
        <w:proofErr w:type="spellStart"/>
        <w:r w:rsidRPr="00DB7FAD">
          <w:rPr>
            <w:sz w:val="20"/>
            <w:lang w:val="fr-CA"/>
          </w:rPr>
          <w:t>Villeguérin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the </w:t>
      </w:r>
      <w:proofErr w:type="spellStart"/>
      <w:r w:rsidRPr="00DB7FAD">
        <w:rPr>
          <w:sz w:val="20"/>
          <w:lang w:val="fr-CA"/>
        </w:rPr>
        <w:t>editing</w:t>
      </w:r>
      <w:proofErr w:type="spellEnd"/>
      <w:r w:rsidRPr="00DB7FAD">
        <w:rPr>
          <w:sz w:val="20"/>
          <w:lang w:val="fr-CA"/>
        </w:rPr>
        <w:t xml:space="preserve"> team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 xml:space="preserve">“L’intégration de la comptabilité générale, de la comptabilité analytique et des flux de trésorerie : une réponse aux besoins des entreprises” in “Questions de contrôle” (Editor: L. Collins). PUF, 1999, 243-265. “A </w:t>
      </w:r>
      <w:proofErr w:type="spellStart"/>
      <w:r w:rsidRPr="00DB7FAD">
        <w:rPr>
          <w:sz w:val="20"/>
          <w:lang w:val="fr-CA"/>
        </w:rPr>
        <w:t>integração</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geral</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analítica</w:t>
      </w:r>
      <w:proofErr w:type="spellEnd"/>
      <w:r w:rsidRPr="00DB7FAD">
        <w:rPr>
          <w:sz w:val="20"/>
          <w:lang w:val="fr-CA"/>
        </w:rPr>
        <w:t xml:space="preserve"> e dos </w:t>
      </w:r>
      <w:proofErr w:type="spellStart"/>
      <w:r w:rsidRPr="00DB7FAD">
        <w:rPr>
          <w:sz w:val="20"/>
          <w:lang w:val="fr-CA"/>
        </w:rPr>
        <w:t>fluxos</w:t>
      </w:r>
      <w:proofErr w:type="spellEnd"/>
      <w:r w:rsidRPr="00DB7FAD">
        <w:rPr>
          <w:sz w:val="20"/>
          <w:lang w:val="fr-CA"/>
        </w:rPr>
        <w:t xml:space="preserve"> de </w:t>
      </w:r>
      <w:proofErr w:type="spellStart"/>
      <w:r w:rsidRPr="00DB7FAD">
        <w:rPr>
          <w:sz w:val="20"/>
          <w:lang w:val="fr-CA"/>
        </w:rPr>
        <w:t>tesouraria</w:t>
      </w:r>
      <w:proofErr w:type="spellEnd"/>
      <w:r w:rsidRPr="00DB7FAD">
        <w:rPr>
          <w:sz w:val="20"/>
          <w:lang w:val="fr-CA"/>
        </w:rPr>
        <w:t xml:space="preserve"> : </w:t>
      </w:r>
      <w:proofErr w:type="spellStart"/>
      <w:r w:rsidRPr="00DB7FAD">
        <w:rPr>
          <w:sz w:val="20"/>
          <w:lang w:val="fr-CA"/>
        </w:rPr>
        <w:t>uma</w:t>
      </w:r>
      <w:proofErr w:type="spellEnd"/>
      <w:r w:rsidRPr="00DB7FAD">
        <w:rPr>
          <w:sz w:val="20"/>
          <w:lang w:val="fr-CA"/>
        </w:rPr>
        <w:t xml:space="preserve"> </w:t>
      </w:r>
      <w:proofErr w:type="spellStart"/>
      <w:r w:rsidRPr="00DB7FAD">
        <w:rPr>
          <w:sz w:val="20"/>
          <w:lang w:val="fr-CA"/>
        </w:rPr>
        <w:t>resposta</w:t>
      </w:r>
      <w:proofErr w:type="spellEnd"/>
      <w:r w:rsidRPr="00DB7FAD">
        <w:rPr>
          <w:sz w:val="20"/>
          <w:lang w:val="fr-CA"/>
        </w:rPr>
        <w:t xml:space="preserve"> </w:t>
      </w:r>
      <w:proofErr w:type="spellStart"/>
      <w:r w:rsidRPr="00DB7FAD">
        <w:rPr>
          <w:sz w:val="20"/>
          <w:lang w:val="fr-CA"/>
        </w:rPr>
        <w:t>às</w:t>
      </w:r>
      <w:proofErr w:type="spellEnd"/>
      <w:r w:rsidRPr="00DB7FAD">
        <w:rPr>
          <w:sz w:val="20"/>
          <w:lang w:val="fr-CA"/>
        </w:rPr>
        <w:t xml:space="preserve"> </w:t>
      </w:r>
      <w:proofErr w:type="spellStart"/>
      <w:r w:rsidRPr="00DB7FAD">
        <w:rPr>
          <w:sz w:val="20"/>
          <w:lang w:val="fr-CA"/>
        </w:rPr>
        <w:t>necessidades</w:t>
      </w:r>
      <w:proofErr w:type="spellEnd"/>
      <w:r w:rsidRPr="00DB7FAD">
        <w:rPr>
          <w:sz w:val="20"/>
          <w:lang w:val="fr-CA"/>
        </w:rPr>
        <w:t xml:space="preserve"> </w:t>
      </w:r>
      <w:proofErr w:type="spellStart"/>
      <w:r w:rsidRPr="00DB7FAD">
        <w:rPr>
          <w:sz w:val="20"/>
          <w:lang w:val="fr-CA"/>
        </w:rPr>
        <w:t>das</w:t>
      </w:r>
      <w:proofErr w:type="spellEnd"/>
      <w:r w:rsidRPr="00DB7FAD">
        <w:rPr>
          <w:sz w:val="20"/>
          <w:lang w:val="fr-CA"/>
        </w:rPr>
        <w:t xml:space="preserve"> </w:t>
      </w:r>
      <w:proofErr w:type="spellStart"/>
      <w:r w:rsidRPr="00DB7FAD">
        <w:rPr>
          <w:sz w:val="20"/>
          <w:lang w:val="fr-CA"/>
        </w:rPr>
        <w:t>empresas</w:t>
      </w:r>
      <w:proofErr w:type="spellEnd"/>
      <w:r w:rsidRPr="00DB7FAD">
        <w:rPr>
          <w:sz w:val="20"/>
          <w:lang w:val="fr-CA"/>
        </w:rPr>
        <w:t>” in “</w:t>
      </w:r>
      <w:proofErr w:type="spellStart"/>
      <w:r w:rsidRPr="00DB7FAD">
        <w:rPr>
          <w:sz w:val="20"/>
          <w:lang w:val="fr-CA"/>
        </w:rPr>
        <w:t>Questões</w:t>
      </w:r>
      <w:proofErr w:type="spellEnd"/>
      <w:r w:rsidRPr="00DB7FAD">
        <w:rPr>
          <w:sz w:val="20"/>
          <w:lang w:val="fr-CA"/>
        </w:rPr>
        <w:t xml:space="preserve"> de </w:t>
      </w:r>
      <w:proofErr w:type="spellStart"/>
      <w:r w:rsidRPr="00DB7FAD">
        <w:rPr>
          <w:sz w:val="20"/>
          <w:lang w:val="fr-CA"/>
        </w:rPr>
        <w:t>contrõlo</w:t>
      </w:r>
      <w:proofErr w:type="spellEnd"/>
      <w:r w:rsidRPr="00DB7FAD">
        <w:rPr>
          <w:sz w:val="20"/>
          <w:lang w:val="fr-CA"/>
        </w:rPr>
        <w:t xml:space="preserve"> e </w:t>
      </w:r>
      <w:proofErr w:type="spellStart"/>
      <w:r w:rsidRPr="00DB7FAD">
        <w:rPr>
          <w:sz w:val="20"/>
          <w:lang w:val="fr-CA"/>
        </w:rPr>
        <w:t>gestão</w:t>
      </w:r>
      <w:proofErr w:type="spellEnd"/>
      <w:r w:rsidRPr="00DB7FAD">
        <w:rPr>
          <w:sz w:val="20"/>
          <w:lang w:val="fr-CA"/>
        </w:rPr>
        <w:t>”, Rés-</w:t>
      </w:r>
      <w:proofErr w:type="spellStart"/>
      <w:r w:rsidRPr="00DB7FAD">
        <w:rPr>
          <w:sz w:val="20"/>
          <w:lang w:val="fr-CA"/>
        </w:rPr>
        <w:t>Editora</w:t>
      </w:r>
      <w:proofErr w:type="spellEnd"/>
      <w:r w:rsidRPr="00DB7FAD">
        <w:rPr>
          <w:sz w:val="20"/>
          <w:lang w:val="fr-CA"/>
        </w:rPr>
        <w:t>,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xml:space="preserve">, J. Gould, K. </w:t>
      </w:r>
      <w:proofErr w:type="spellStart"/>
      <w:r w:rsidRPr="00DB7FAD">
        <w:rPr>
          <w:sz w:val="20"/>
        </w:rPr>
        <w:t>Schultzke</w:t>
      </w:r>
      <w:proofErr w:type="spellEnd"/>
      <w:r w:rsidRPr="00DB7FAD">
        <w:rPr>
          <w:sz w:val="20"/>
        </w:rPr>
        <w:t xml:space="preserv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w:t>
      </w:r>
      <w:proofErr w:type="spellStart"/>
      <w:r w:rsidRPr="00DB7FAD">
        <w:rPr>
          <w:sz w:val="20"/>
          <w:lang w:val="fr-CA"/>
        </w:rPr>
        <w:t>ed</w:t>
      </w:r>
      <w:proofErr w:type="spellEnd"/>
      <w:r w:rsidRPr="00DB7FAD">
        <w:rPr>
          <w:sz w:val="20"/>
          <w:lang w:val="fr-CA"/>
        </w:rPr>
        <w:t>.),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Helfer and J. </w:t>
      </w:r>
      <w:proofErr w:type="spellStart"/>
      <w:r w:rsidRPr="00C851CB">
        <w:rPr>
          <w:sz w:val="20"/>
          <w:lang w:val="fr-CA"/>
        </w:rPr>
        <w:t>Orsoni</w:t>
      </w:r>
      <w:proofErr w:type="spellEnd"/>
      <w:r w:rsidRPr="00C851CB">
        <w:rPr>
          <w:sz w:val="20"/>
          <w:lang w:val="fr-CA"/>
        </w:rPr>
        <w:t xml:space="preserve">), Vuibert, 1992 (in coll. </w:t>
      </w:r>
      <w:proofErr w:type="spellStart"/>
      <w:r w:rsidRPr="00C851CB">
        <w:rPr>
          <w:sz w:val="20"/>
          <w:lang w:val="fr-CA"/>
        </w:rPr>
        <w:t>with</w:t>
      </w:r>
      <w:proofErr w:type="spellEnd"/>
      <w:r w:rsidRPr="00C851CB">
        <w:rPr>
          <w:sz w:val="20"/>
          <w:lang w:val="fr-CA"/>
        </w:rPr>
        <w:t xml:space="preserve"> A. Mikol).</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xml:space="preserve">, 1990, 2nd </w:t>
      </w:r>
      <w:proofErr w:type="spellStart"/>
      <w:r w:rsidRPr="00DB7FAD">
        <w:rPr>
          <w:sz w:val="20"/>
          <w:lang w:val="fr-CA"/>
        </w:rPr>
        <w:t>ed</w:t>
      </w:r>
      <w:proofErr w:type="spellEnd"/>
      <w:r w:rsidRPr="00DB7FAD">
        <w:rPr>
          <w:sz w:val="20"/>
          <w:lang w:val="fr-CA"/>
        </w:rPr>
        <w:t xml:space="preserve">. 1995, Montchrestien (in coll. </w:t>
      </w:r>
      <w:proofErr w:type="spellStart"/>
      <w:r w:rsidRPr="00DB7FAD">
        <w:rPr>
          <w:sz w:val="20"/>
          <w:lang w:val="fr-CA"/>
        </w:rPr>
        <w:t>with</w:t>
      </w:r>
      <w:proofErr w:type="spellEnd"/>
      <w:r w:rsidRPr="00DB7FAD">
        <w:rPr>
          <w:sz w:val="20"/>
          <w:lang w:val="fr-CA"/>
        </w:rPr>
        <w:t xml:space="preserve"> C. Bonnier, D. Boussard, P. </w:t>
      </w:r>
      <w:proofErr w:type="spellStart"/>
      <w:r w:rsidRPr="00DB7FAD">
        <w:rPr>
          <w:sz w:val="20"/>
          <w:lang w:val="fr-CA"/>
        </w:rPr>
        <w:t>Delvaille</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C. Hébert, A. Mikol, G. Sauvageot,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w:t>
      </w:r>
      <w:proofErr w:type="spellStart"/>
      <w:r w:rsidRPr="00DB7FAD">
        <w:rPr>
          <w:sz w:val="20"/>
          <w:lang w:val="fr-CA"/>
        </w:rPr>
        <w:t>Editions</w:t>
      </w:r>
      <w:proofErr w:type="spellEnd"/>
      <w:r w:rsidRPr="00DB7FAD">
        <w:rPr>
          <w:sz w:val="20"/>
          <w:lang w:val="fr-CA"/>
        </w:rPr>
        <w:t xml:space="preserve"> Comptables Malesherbes (in coll. </w:t>
      </w:r>
      <w:proofErr w:type="spellStart"/>
      <w:r w:rsidRPr="00DB7FAD">
        <w:rPr>
          <w:sz w:val="20"/>
          <w:lang w:val="fr-CA"/>
        </w:rPr>
        <w:t>with</w:t>
      </w:r>
      <w:proofErr w:type="spellEnd"/>
      <w:r w:rsidRPr="00DB7FAD">
        <w:rPr>
          <w:sz w:val="20"/>
          <w:lang w:val="fr-CA"/>
        </w:rPr>
        <w:t xml:space="preserve"> </w:t>
      </w:r>
      <w:proofErr w:type="spellStart"/>
      <w:r w:rsidRPr="00DB7FAD">
        <w:rPr>
          <w:sz w:val="20"/>
          <w:lang w:val="fr-CA"/>
        </w:rPr>
        <w:t>members</w:t>
      </w:r>
      <w:proofErr w:type="spellEnd"/>
      <w:r w:rsidRPr="00DB7FAD">
        <w:rPr>
          <w:sz w:val="20"/>
          <w:lang w:val="fr-CA"/>
        </w:rPr>
        <w:t xml:space="preserve"> of the ESCP </w:t>
      </w:r>
      <w:proofErr w:type="spellStart"/>
      <w:r w:rsidRPr="00DB7FAD">
        <w:rPr>
          <w:sz w:val="20"/>
          <w:lang w:val="fr-CA"/>
        </w:rPr>
        <w:t>Department</w:t>
      </w:r>
      <w:proofErr w:type="spellEnd"/>
      <w:r w:rsidRPr="00DB7FAD">
        <w:rPr>
          <w:sz w:val="20"/>
          <w:lang w:val="fr-CA"/>
        </w:rPr>
        <w:t xml:space="preserve"> of </w:t>
      </w:r>
      <w:proofErr w:type="spellStart"/>
      <w:r w:rsidRPr="00DB7FAD">
        <w:rPr>
          <w:sz w:val="20"/>
          <w:lang w:val="fr-CA"/>
        </w:rPr>
        <w:t>Accounting</w:t>
      </w:r>
      <w:proofErr w:type="spellEnd"/>
      <w:r w:rsidRPr="00DB7FAD">
        <w:rPr>
          <w:sz w:val="20"/>
          <w:lang w:val="fr-CA"/>
        </w:rPr>
        <w:t xml:space="preserve">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lang w:val="fr-CA"/>
        </w:rPr>
      </w:pPr>
      <w:r w:rsidRPr="00DB7FAD">
        <w:rPr>
          <w:lang w:val="fr-CA"/>
        </w:rPr>
        <w:t xml:space="preserve">Articles in </w:t>
      </w:r>
      <w:r w:rsidR="00741382">
        <w:rPr>
          <w:lang w:val="fr-CA"/>
        </w:rPr>
        <w:t>English</w:t>
      </w:r>
    </w:p>
    <w:p w14:paraId="7D9BD251" w14:textId="77777777" w:rsidR="00CF7B94" w:rsidRPr="00DB7FAD" w:rsidRDefault="00CF7B94" w:rsidP="006C34A6">
      <w:pPr>
        <w:keepNext/>
        <w:rPr>
          <w:sz w:val="20"/>
          <w:lang w:val="fr-CA"/>
        </w:rPr>
      </w:pPr>
    </w:p>
    <w:p w14:paraId="025AA54D" w14:textId="6B418F78" w:rsidR="00583E44" w:rsidRDefault="00583E44" w:rsidP="000011E1">
      <w:pPr>
        <w:numPr>
          <w:ilvl w:val="0"/>
          <w:numId w:val="2"/>
        </w:numPr>
        <w:rPr>
          <w:sz w:val="20"/>
        </w:rPr>
      </w:pPr>
      <w:bookmarkStart w:id="3" w:name="_Hlk57305732"/>
      <w:r>
        <w:rPr>
          <w:sz w:val="20"/>
        </w:rPr>
        <w:t>“</w:t>
      </w:r>
      <w:r w:rsidRPr="00583E44">
        <w:rPr>
          <w:sz w:val="20"/>
        </w:rPr>
        <w:t>Investors’ quantitative disclosure: target prices by short sellers</w:t>
      </w:r>
      <w:r>
        <w:rPr>
          <w:sz w:val="20"/>
        </w:rPr>
        <w:t xml:space="preserve">”, </w:t>
      </w:r>
      <w:hyperlink r:id="rId10" w:history="1">
        <w:r w:rsidRPr="00505689">
          <w:rPr>
            <w:rStyle w:val="Lienhypertexte"/>
            <w:i/>
            <w:iCs/>
            <w:sz w:val="20"/>
          </w:rPr>
          <w:t>European Accounting Review</w:t>
        </w:r>
      </w:hyperlink>
      <w:r>
        <w:rPr>
          <w:sz w:val="20"/>
        </w:rPr>
        <w:t xml:space="preserve">, Forthcoming (in coll. </w:t>
      </w:r>
      <w:r w:rsidR="00320F6F">
        <w:rPr>
          <w:sz w:val="20"/>
        </w:rPr>
        <w:t>w</w:t>
      </w:r>
      <w:r>
        <w:rPr>
          <w:sz w:val="20"/>
        </w:rPr>
        <w:t xml:space="preserve">ith Alexandre Madelaine, Luc Paugam and </w:t>
      </w:r>
      <w:proofErr w:type="spellStart"/>
      <w:r w:rsidRPr="00583E44">
        <w:rPr>
          <w:sz w:val="20"/>
        </w:rPr>
        <w:t>Wuyang</w:t>
      </w:r>
      <w:proofErr w:type="spellEnd"/>
      <w:r w:rsidRPr="00583E44">
        <w:rPr>
          <w:sz w:val="20"/>
        </w:rPr>
        <w:t xml:space="preserve"> Zhao</w:t>
      </w:r>
      <w:r>
        <w:rPr>
          <w:sz w:val="20"/>
        </w:rPr>
        <w:t>).</w:t>
      </w:r>
    </w:p>
    <w:p w14:paraId="456A0A92" w14:textId="77777777" w:rsidR="00583E44" w:rsidRDefault="00583E44" w:rsidP="00583E44">
      <w:pPr>
        <w:rPr>
          <w:sz w:val="20"/>
        </w:rPr>
      </w:pPr>
    </w:p>
    <w:p w14:paraId="6388616A" w14:textId="49BA123E" w:rsidR="000C22DC" w:rsidRDefault="000C22DC" w:rsidP="000011E1">
      <w:pPr>
        <w:numPr>
          <w:ilvl w:val="0"/>
          <w:numId w:val="2"/>
        </w:numPr>
        <w:rPr>
          <w:sz w:val="20"/>
        </w:rPr>
      </w:pPr>
      <w:r w:rsidRPr="000C22DC">
        <w:rPr>
          <w:sz w:val="20"/>
        </w:rPr>
        <w:t>“Rent extraction amid borrowers’ adversity: Evidence from activist short sellers’ attacks</w:t>
      </w:r>
      <w:r>
        <w:rPr>
          <w:sz w:val="20"/>
        </w:rPr>
        <w:t xml:space="preserve">”, </w:t>
      </w:r>
      <w:hyperlink r:id="rId11" w:history="1">
        <w:r w:rsidRPr="0009251E">
          <w:rPr>
            <w:rStyle w:val="Lienhypertexte"/>
            <w:i/>
            <w:iCs/>
            <w:sz w:val="20"/>
          </w:rPr>
          <w:t>Review of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52C15703" w:rsidR="00E92C42" w:rsidRDefault="00E92C42" w:rsidP="00AD70B7">
      <w:pPr>
        <w:numPr>
          <w:ilvl w:val="0"/>
          <w:numId w:val="2"/>
        </w:numPr>
        <w:rPr>
          <w:sz w:val="20"/>
        </w:rPr>
      </w:pPr>
      <w:r w:rsidRPr="00E92C42">
        <w:rPr>
          <w:sz w:val="20"/>
        </w:rPr>
        <w:lastRenderedPageBreak/>
        <w:t>“Shaping collective action in financial markets through popular expertise: An analysis of Due Diligence posts on WallStreetBets</w:t>
      </w:r>
      <w:r>
        <w:rPr>
          <w:sz w:val="20"/>
        </w:rPr>
        <w:t xml:space="preserve">”, </w:t>
      </w:r>
      <w:hyperlink r:id="rId12" w:history="1">
        <w:r w:rsidRPr="00BE5CA3">
          <w:rPr>
            <w:rStyle w:val="Lienhypertexte"/>
            <w:i/>
            <w:iCs/>
            <w:sz w:val="20"/>
          </w:rPr>
          <w:t>Accounting, Organizations and Society</w:t>
        </w:r>
      </w:hyperlink>
      <w:r>
        <w:rPr>
          <w:sz w:val="20"/>
        </w:rPr>
        <w:t xml:space="preserve">, </w:t>
      </w:r>
      <w:r w:rsidR="000452D1" w:rsidRPr="000452D1">
        <w:rPr>
          <w:sz w:val="20"/>
        </w:rPr>
        <w:t>114 (June)</w:t>
      </w:r>
      <w:r w:rsidR="00AD6E3E">
        <w:rPr>
          <w:sz w:val="20"/>
        </w:rPr>
        <w:t xml:space="preserve">, 2025, </w:t>
      </w:r>
      <w:r w:rsidR="000452D1" w:rsidRPr="000452D1">
        <w:rPr>
          <w:sz w:val="20"/>
        </w:rPr>
        <w:t>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t>“</w:t>
      </w:r>
      <w:r w:rsidR="00D76705" w:rsidRPr="00E92C42">
        <w:rPr>
          <w:sz w:val="20"/>
        </w:rPr>
        <w:t>Breaking incommensurability boundaries? On the production and publication of inter-paradigmatic research</w:t>
      </w:r>
      <w:r w:rsidRPr="00E92C42">
        <w:rPr>
          <w:sz w:val="20"/>
        </w:rPr>
        <w:t xml:space="preserve">”, </w:t>
      </w:r>
      <w:hyperlink r:id="rId13"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t>“</w:t>
      </w:r>
      <w:r w:rsidRPr="008442A2">
        <w:rPr>
          <w:sz w:val="20"/>
        </w:rPr>
        <w:t>Sustainability reporting: Is convergence possible?</w:t>
      </w:r>
      <w:r>
        <w:rPr>
          <w:sz w:val="20"/>
        </w:rPr>
        <w:t xml:space="preserve">”, </w:t>
      </w:r>
      <w:hyperlink r:id="rId14"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Stolowy).</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3AA38BA2" w:rsidR="004117A9" w:rsidRDefault="0012557D" w:rsidP="00E55FCA">
      <w:pPr>
        <w:numPr>
          <w:ilvl w:val="0"/>
          <w:numId w:val="2"/>
        </w:numPr>
        <w:rPr>
          <w:sz w:val="20"/>
        </w:rPr>
      </w:pPr>
      <w:r>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r w:rsidR="00CC6C05" w:rsidRPr="00770F50">
        <w:rPr>
          <w:sz w:val="20"/>
        </w:rPr>
        <w:t>actually</w:t>
      </w:r>
      <w:r w:rsidR="00CC6C05">
        <w:rPr>
          <w:sz w:val="20"/>
        </w:rPr>
        <w:t xml:space="preserve"> value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proofErr w:type="spellStart"/>
      <w:r>
        <w:rPr>
          <w:i/>
          <w:sz w:val="20"/>
        </w:rPr>
        <w:t>Comptabilité</w:t>
      </w:r>
      <w:proofErr w:type="spellEnd"/>
      <w:r>
        <w:rPr>
          <w:i/>
          <w:sz w:val="20"/>
        </w:rPr>
        <w:t xml:space="preserve"> – </w:t>
      </w:r>
      <w:proofErr w:type="spellStart"/>
      <w:r>
        <w:rPr>
          <w:i/>
          <w:sz w:val="20"/>
        </w:rPr>
        <w:t>Contrôle</w:t>
      </w:r>
      <w:proofErr w:type="spellEnd"/>
      <w:r>
        <w:rPr>
          <w:i/>
          <w:sz w:val="20"/>
        </w:rPr>
        <w:t xml:space="preserv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w:t>
      </w:r>
      <w:proofErr w:type="spellStart"/>
      <w:r w:rsidRPr="00DB7FAD">
        <w:rPr>
          <w:sz w:val="20"/>
        </w:rPr>
        <w:t>Jeanjean</w:t>
      </w:r>
      <w:proofErr w:type="spellEnd"/>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The construction of a trustworthy investment opportunity: Insights from the Madoff fraud </w:t>
      </w:r>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 xml:space="preserve">M. Messner, T. </w:t>
      </w:r>
      <w:proofErr w:type="spellStart"/>
      <w:r w:rsidR="00D66C4A" w:rsidRPr="00DB7FAD">
        <w:rPr>
          <w:sz w:val="20"/>
        </w:rPr>
        <w:t>Jeanjean</w:t>
      </w:r>
      <w:proofErr w:type="spellEnd"/>
      <w:r w:rsidR="00D66C4A" w:rsidRPr="00DB7FAD">
        <w:rPr>
          <w:sz w:val="20"/>
        </w:rPr>
        <w:t xml:space="preserve">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w:t>
      </w:r>
      <w:proofErr w:type="spellStart"/>
      <w:r w:rsidRPr="00DB7FAD">
        <w:rPr>
          <w:sz w:val="20"/>
        </w:rPr>
        <w:t>Jeanjean</w:t>
      </w:r>
      <w:proofErr w:type="spellEnd"/>
      <w:r w:rsidRPr="00DB7FAD">
        <w:rPr>
          <w:sz w:val="20"/>
        </w:rPr>
        <w:t>).</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lastRenderedPageBreak/>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w:t>
      </w:r>
      <w:proofErr w:type="spellStart"/>
      <w:r w:rsidR="002A1770" w:rsidRPr="00DB7FAD">
        <w:rPr>
          <w:sz w:val="20"/>
        </w:rPr>
        <w:t>Jeanjean</w:t>
      </w:r>
      <w:proofErr w:type="spellEnd"/>
      <w:r w:rsidR="002A1770" w:rsidRPr="00DB7FAD">
        <w:rPr>
          <w:sz w:val="20"/>
        </w:rPr>
        <w:t xml:space="preserve">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 xml:space="preserve">(in coll. with T. </w:t>
      </w:r>
      <w:proofErr w:type="spellStart"/>
      <w:r w:rsidRPr="00DB7FAD">
        <w:rPr>
          <w:sz w:val="20"/>
          <w:lang w:val="en-GB"/>
        </w:rPr>
        <w:t>Jeanjean</w:t>
      </w:r>
      <w:proofErr w:type="spellEnd"/>
      <w:r w:rsidRPr="00DB7FAD">
        <w:rPr>
          <w:sz w:val="20"/>
          <w:lang w:val="en-GB"/>
        </w:rPr>
        <w:t>)</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 xml:space="preserve">(in coll. with Y. Ding and T. </w:t>
      </w:r>
      <w:proofErr w:type="spellStart"/>
      <w:r w:rsidRPr="00DB7FAD">
        <w:rPr>
          <w:sz w:val="20"/>
          <w:lang w:val="en-GB"/>
        </w:rPr>
        <w:t>Jeanjean</w:t>
      </w:r>
      <w:proofErr w:type="spellEnd"/>
      <w:r w:rsidRPr="00DB7FAD">
        <w:rPr>
          <w:sz w:val="20"/>
          <w:lang w:val="en-GB"/>
        </w:rPr>
        <w:t>)</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Do accounting standards matter? An exploratory analysis of earnings management before and after IFRS adoption</w:t>
      </w:r>
      <w:r w:rsidRPr="00DB7FAD">
        <w:rPr>
          <w:sz w:val="20"/>
        </w:rPr>
        <w:t>”,</w:t>
      </w:r>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w:t>
      </w:r>
      <w:proofErr w:type="spellStart"/>
      <w:r w:rsidR="00F70E90" w:rsidRPr="00DB7FAD">
        <w:rPr>
          <w:sz w:val="20"/>
          <w:lang w:val="en-GB"/>
        </w:rPr>
        <w:t>Jeanjean</w:t>
      </w:r>
      <w:proofErr w:type="spellEnd"/>
      <w:r w:rsidR="00F70E90" w:rsidRPr="00DB7FAD">
        <w:rPr>
          <w:sz w:val="20"/>
          <w:lang w:val="en-GB"/>
        </w:rPr>
        <w:t>)</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w:t>
      </w:r>
      <w:proofErr w:type="spellStart"/>
      <w:r w:rsidRPr="00DB7FAD">
        <w:rPr>
          <w:sz w:val="20"/>
        </w:rPr>
        <w:t>Jeanjean</w:t>
      </w:r>
      <w:proofErr w:type="spellEnd"/>
      <w:r w:rsidRPr="00DB7FAD">
        <w:rPr>
          <w:sz w:val="20"/>
        </w:rPr>
        <w:t xml:space="preserve">).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 </w:t>
      </w:r>
      <w:r w:rsidRPr="00DB7FAD">
        <w:rPr>
          <w:sz w:val="20"/>
          <w:lang w:val="en-GB"/>
        </w:rPr>
        <w:t>”</w:t>
      </w:r>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w:t>
      </w:r>
      <w:proofErr w:type="spellStart"/>
      <w:r w:rsidRPr="00DB7FAD">
        <w:rPr>
          <w:sz w:val="20"/>
          <w:lang w:val="en-GB"/>
        </w:rPr>
        <w:t>Tenenhaus</w:t>
      </w:r>
      <w:proofErr w:type="spellEnd"/>
      <w:r w:rsidRPr="00DB7FAD">
        <w:rPr>
          <w:sz w:val="20"/>
          <w:lang w:val="en-GB"/>
        </w:rPr>
        <w:t>).</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w:t>
      </w:r>
      <w:proofErr w:type="spellStart"/>
      <w:r w:rsidRPr="00DB7FAD">
        <w:rPr>
          <w:sz w:val="20"/>
        </w:rPr>
        <w:t>Jeanjean</w:t>
      </w:r>
      <w:proofErr w:type="spellEnd"/>
      <w:r w:rsidRPr="00DB7FAD">
        <w:rPr>
          <w:sz w:val="20"/>
        </w:rPr>
        <w:t xml:space="preserve">).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xml:space="preserve">, 2006, 181-218 (in coll. with M. </w:t>
      </w:r>
      <w:proofErr w:type="spellStart"/>
      <w:r w:rsidRPr="00DB7FAD">
        <w:rPr>
          <w:sz w:val="20"/>
          <w:lang w:val="en-GB"/>
        </w:rPr>
        <w:t>Chavent</w:t>
      </w:r>
      <w:proofErr w:type="spellEnd"/>
      <w:r w:rsidRPr="00DB7FAD">
        <w:rPr>
          <w:sz w:val="20"/>
          <w:lang w:val="en-GB"/>
        </w:rPr>
        <w: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325-350 (in coll. with Y. Ding and T. </w:t>
      </w:r>
      <w:proofErr w:type="spellStart"/>
      <w:r w:rsidRPr="00DB7FAD">
        <w:rPr>
          <w:color w:val="auto"/>
          <w:sz w:val="20"/>
        </w:rPr>
        <w:t>Jeanjean</w:t>
      </w:r>
      <w:proofErr w:type="spellEnd"/>
      <w:r w:rsidRPr="00DB7FAD">
        <w:rPr>
          <w:color w:val="auto"/>
          <w:sz w:val="20"/>
        </w:rPr>
        <w:t>).</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 xml:space="preserve">Reply to discussion of ‘Why do national GAAP differ from IAS? The role of culture’ </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359-362 (in coll. with Y. Ding and T. </w:t>
      </w:r>
      <w:proofErr w:type="spellStart"/>
      <w:r w:rsidRPr="00DB7FAD">
        <w:rPr>
          <w:color w:val="auto"/>
          <w:sz w:val="20"/>
        </w:rPr>
        <w:t>Jeanjean</w:t>
      </w:r>
      <w:proofErr w:type="spellEnd"/>
      <w:r w:rsidRPr="00DB7FAD">
        <w:rPr>
          <w:color w:val="auto"/>
          <w:sz w:val="20"/>
        </w:rPr>
        <w:t>).</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r w:rsidRPr="00DB7FAD">
        <w:rPr>
          <w:sz w:val="20"/>
        </w:rPr>
        <w:lastRenderedPageBreak/>
        <w:t xml:space="preserve">“ ‘Shopping Around’ for Accounting Practices: the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xml:space="preserve">, (in coll. with Y. Ding et M. </w:t>
      </w:r>
      <w:proofErr w:type="spellStart"/>
      <w:r w:rsidRPr="00DB7FAD">
        <w:rPr>
          <w:sz w:val="20"/>
        </w:rPr>
        <w:t>Tenenhaus</w:t>
      </w:r>
      <w:proofErr w:type="spellEnd"/>
      <w:r w:rsidRPr="00DB7FAD">
        <w:rPr>
          <w:sz w:val="20"/>
        </w:rPr>
        <w:t>).</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w:t>
      </w:r>
      <w:proofErr w:type="spellStart"/>
      <w:r w:rsidRPr="00DB7FAD">
        <w:rPr>
          <w:sz w:val="20"/>
          <w:lang w:val="en-GB"/>
        </w:rPr>
        <w:t>Cazavan</w:t>
      </w:r>
      <w:proofErr w:type="spellEnd"/>
      <w:r w:rsidRPr="00DB7FAD">
        <w:rPr>
          <w:sz w:val="20"/>
          <w:lang w:val="en-GB"/>
        </w:rPr>
        <w:t>).</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xml:space="preserve">, p. 147-167 (in coll. with A. Haller and V. </w:t>
      </w:r>
      <w:proofErr w:type="spellStart"/>
      <w:r w:rsidRPr="00DB7FAD">
        <w:rPr>
          <w:sz w:val="20"/>
        </w:rPr>
        <w:t>Klockhaus</w:t>
      </w:r>
      <w:proofErr w:type="spellEnd"/>
      <w:r w:rsidRPr="00DB7FAD">
        <w:rPr>
          <w:sz w:val="20"/>
        </w:rPr>
        <w:t>).</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xml:space="preserve">, 1998, 289-314 (in coll. with M. </w:t>
      </w:r>
      <w:proofErr w:type="spellStart"/>
      <w:r w:rsidRPr="00DB7FAD">
        <w:rPr>
          <w:sz w:val="20"/>
        </w:rPr>
        <w:t>Tenenhaus</w:t>
      </w:r>
      <w:proofErr w:type="spellEnd"/>
      <w:r w:rsidRPr="00DB7FAD">
        <w:rPr>
          <w:sz w:val="20"/>
        </w:rPr>
        <w:t>).</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lang w:val="fr-FR"/>
        </w:rPr>
      </w:pPr>
      <w:r>
        <w:rPr>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 xml:space="preserve">Finance </w:t>
      </w:r>
      <w:proofErr w:type="spellStart"/>
      <w:r w:rsidRPr="00C851CB">
        <w:rPr>
          <w:i/>
          <w:iCs/>
          <w:sz w:val="20"/>
        </w:rPr>
        <w:t>Contrôle</w:t>
      </w:r>
      <w:proofErr w:type="spellEnd"/>
      <w:r w:rsidRPr="00C851CB">
        <w:rPr>
          <w:i/>
          <w:iCs/>
          <w:sz w:val="20"/>
        </w:rPr>
        <w:t xml:space="preserve"> </w:t>
      </w:r>
      <w:proofErr w:type="spellStart"/>
      <w:r w:rsidRPr="00C851CB">
        <w:rPr>
          <w:i/>
          <w:iCs/>
          <w:sz w:val="20"/>
        </w:rPr>
        <w:t>S</w:t>
      </w:r>
      <w:r w:rsidRPr="00DB7FAD">
        <w:rPr>
          <w:i/>
          <w:iCs/>
          <w:sz w:val="20"/>
        </w:rPr>
        <w:t>tratégie</w:t>
      </w:r>
      <w:proofErr w:type="spellEnd"/>
      <w:r w:rsidRPr="00DB7FAD">
        <w:rPr>
          <w:sz w:val="20"/>
        </w:rPr>
        <w:t xml:space="preserve">, </w:t>
      </w:r>
      <w:r w:rsidR="006F43A0">
        <w:rPr>
          <w:sz w:val="20"/>
        </w:rPr>
        <w:t>7 (4)</w:t>
      </w:r>
      <w:r w:rsidRPr="00DB7FAD">
        <w:rPr>
          <w:sz w:val="20"/>
        </w:rPr>
        <w:t xml:space="preserve">, 2004, 87-106 (in coll. with Y. Ding and M. </w:t>
      </w:r>
      <w:proofErr w:type="spellStart"/>
      <w:r w:rsidRPr="00DB7FAD">
        <w:rPr>
          <w:sz w:val="20"/>
        </w:rPr>
        <w:t>Tenenhaus</w:t>
      </w:r>
      <w:proofErr w:type="spellEnd"/>
      <w:r w:rsidRPr="00DB7FAD">
        <w:rPr>
          <w:sz w:val="20"/>
        </w:rPr>
        <w:t>).</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xml:space="preserve">, 133-143 (in coll. </w:t>
      </w:r>
      <w:proofErr w:type="spellStart"/>
      <w:r w:rsidRPr="006F43A0">
        <w:rPr>
          <w:sz w:val="20"/>
          <w:lang w:val="fr-FR"/>
        </w:rPr>
        <w:t>with</w:t>
      </w:r>
      <w:proofErr w:type="spellEnd"/>
      <w:r w:rsidRPr="006F43A0">
        <w:rPr>
          <w:sz w:val="20"/>
          <w:lang w:val="fr-FR"/>
        </w:rPr>
        <w:t xml:space="preserve"> M. Molinari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xml:space="preserve">, 125-151 (in coll. </w:t>
      </w:r>
      <w:proofErr w:type="spellStart"/>
      <w:r w:rsidRPr="00DB7FAD">
        <w:rPr>
          <w:sz w:val="20"/>
          <w:lang w:val="fr-CA"/>
        </w:rPr>
        <w:t>with</w:t>
      </w:r>
      <w:proofErr w:type="spellEnd"/>
      <w:r w:rsidRPr="00DB7FAD">
        <w:rPr>
          <w:sz w:val="20"/>
          <w:lang w:val="fr-CA"/>
        </w:rPr>
        <w:t xml:space="preserve">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xml:space="preserve">, 39-62 (in coll. </w:t>
      </w:r>
      <w:proofErr w:type="spellStart"/>
      <w:r w:rsidRPr="00DB7FAD">
        <w:rPr>
          <w:sz w:val="20"/>
          <w:lang w:val="fr-CA"/>
        </w:rPr>
        <w:t>with</w:t>
      </w:r>
      <w:proofErr w:type="spellEnd"/>
      <w:r w:rsidRPr="00DB7FAD">
        <w:rPr>
          <w:sz w:val="20"/>
          <w:lang w:val="fr-CA"/>
        </w:rPr>
        <w:t xml:space="preserve">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 xml:space="preserve">45-68 (in coll. </w:t>
      </w:r>
      <w:proofErr w:type="spellStart"/>
      <w:r w:rsidRPr="00DB7FAD">
        <w:rPr>
          <w:sz w:val="20"/>
          <w:lang w:val="fr-CA"/>
        </w:rPr>
        <w:t>with</w:t>
      </w:r>
      <w:proofErr w:type="spellEnd"/>
      <w:r w:rsidRPr="00DB7FAD">
        <w:rPr>
          <w:sz w:val="20"/>
          <w:lang w:val="fr-CA"/>
        </w:rPr>
        <w:t xml:space="preserve">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proofErr w:type="spellStart"/>
      <w:r w:rsidR="00094E90" w:rsidRPr="00DB7FAD">
        <w:rPr>
          <w:sz w:val="20"/>
          <w:lang w:val="fr-CA"/>
        </w:rPr>
        <w:t>February</w:t>
      </w:r>
      <w:proofErr w:type="spellEnd"/>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 xml:space="preserve">31-72 (in coll. </w:t>
      </w:r>
      <w:proofErr w:type="spellStart"/>
      <w:r w:rsidRPr="00DB7FAD">
        <w:rPr>
          <w:sz w:val="20"/>
          <w:lang w:val="fr-CA"/>
        </w:rPr>
        <w:t>with</w:t>
      </w:r>
      <w:proofErr w:type="spellEnd"/>
      <w:r w:rsidRPr="00DB7FAD">
        <w:rPr>
          <w:sz w:val="20"/>
          <w:lang w:val="fr-CA"/>
        </w:rPr>
        <w:t xml:space="preserve"> the team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proofErr w:type="spellStart"/>
      <w:r w:rsidRPr="00DB7FAD">
        <w:rPr>
          <w:i/>
          <w:sz w:val="20"/>
          <w:lang w:val="en-GB"/>
        </w:rPr>
        <w:t>Comptabilité</w:t>
      </w:r>
      <w:proofErr w:type="spellEnd"/>
      <w:r w:rsidRPr="00DB7FAD">
        <w:rPr>
          <w:i/>
          <w:sz w:val="20"/>
          <w:lang w:val="en-GB"/>
        </w:rPr>
        <w:t xml:space="preserve"> – </w:t>
      </w:r>
      <w:proofErr w:type="spellStart"/>
      <w:r w:rsidRPr="00DB7FAD">
        <w:rPr>
          <w:i/>
          <w:sz w:val="20"/>
          <w:lang w:val="en-GB"/>
        </w:rPr>
        <w:t>Contrôle</w:t>
      </w:r>
      <w:proofErr w:type="spellEnd"/>
      <w:r w:rsidRPr="00DB7FAD">
        <w:rPr>
          <w:i/>
          <w:sz w:val="20"/>
          <w:lang w:val="en-GB"/>
        </w:rPr>
        <w:t xml:space="preserv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 xml:space="preserve">(in coll. with A. Haller and V. </w:t>
      </w:r>
      <w:proofErr w:type="spellStart"/>
      <w:r w:rsidRPr="00DB7FAD">
        <w:rPr>
          <w:sz w:val="20"/>
        </w:rPr>
        <w:t>Klockhaus</w:t>
      </w:r>
      <w:proofErr w:type="spellEnd"/>
      <w:r w:rsidRPr="00DB7FAD">
        <w:rPr>
          <w:sz w:val="20"/>
        </w:rPr>
        <w:t>).</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December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xml:space="preserve">, </w:t>
      </w:r>
      <w:proofErr w:type="spellStart"/>
      <w:r w:rsidRPr="00DB7FAD">
        <w:rPr>
          <w:sz w:val="20"/>
          <w:lang w:val="fr-CA"/>
        </w:rPr>
        <w:t>special</w:t>
      </w:r>
      <w:proofErr w:type="spellEnd"/>
      <w:r w:rsidRPr="00DB7FAD">
        <w:rPr>
          <w:sz w:val="20"/>
          <w:lang w:val="fr-CA"/>
        </w:rPr>
        <w:t xml:space="preserve"> issue, May 1999, 45-60 (in coll. </w:t>
      </w:r>
      <w:proofErr w:type="spellStart"/>
      <w:r w:rsidRPr="00DB7FAD">
        <w:rPr>
          <w:sz w:val="20"/>
          <w:lang w:val="fr-CA"/>
        </w:rPr>
        <w:t>with</w:t>
      </w:r>
      <w:proofErr w:type="spellEnd"/>
      <w:r w:rsidRPr="00DB7FAD">
        <w:rPr>
          <w:sz w:val="20"/>
          <w:lang w:val="fr-CA"/>
        </w:rPr>
        <w:t xml:space="preserve">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r w:rsidRPr="00DB7FAD">
        <w:rPr>
          <w:sz w:val="20"/>
          <w:lang w:val="fr-CA"/>
        </w:rPr>
        <w:t>November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xml:space="preserve">, 1998, 129-151 (in coll. </w:t>
      </w:r>
      <w:proofErr w:type="spellStart"/>
      <w:r w:rsidRPr="00DB7FAD">
        <w:rPr>
          <w:sz w:val="20"/>
          <w:lang w:val="fr-CA"/>
        </w:rPr>
        <w:t>with</w:t>
      </w:r>
      <w:proofErr w:type="spellEnd"/>
      <w:r w:rsidRPr="00DB7FAD">
        <w:rPr>
          <w:sz w:val="20"/>
          <w:lang w:val="fr-CA"/>
        </w:rPr>
        <w:t xml:space="preserve"> M. </w:t>
      </w:r>
      <w:proofErr w:type="spellStart"/>
      <w:r w:rsidRPr="00DB7FAD">
        <w:rPr>
          <w:sz w:val="20"/>
          <w:lang w:val="fr-CA"/>
        </w:rPr>
        <w:t>Tenenhaus</w:t>
      </w:r>
      <w:proofErr w:type="spellEnd"/>
      <w:r w:rsidRPr="00DB7FAD">
        <w:rPr>
          <w:sz w:val="20"/>
          <w:lang w:val="fr-CA"/>
        </w:rPr>
        <w:t>).</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lastRenderedPageBreak/>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r w:rsidR="002F0224">
        <w:rPr>
          <w:sz w:val="20"/>
          <w:lang w:val="fr-CA"/>
        </w:rPr>
        <w:t xml:space="preserve">December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October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December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xml:space="preserve">, October 1994, No. 201, 23-48 (in coll. </w:t>
      </w:r>
      <w:proofErr w:type="spellStart"/>
      <w:r w:rsidRPr="00DB7FAD">
        <w:rPr>
          <w:sz w:val="20"/>
          <w:lang w:val="fr-CA"/>
        </w:rPr>
        <w:t>with</w:t>
      </w:r>
      <w:proofErr w:type="spellEnd"/>
      <w:r w:rsidRPr="00DB7FAD">
        <w:rPr>
          <w:sz w:val="20"/>
          <w:lang w:val="fr-CA"/>
        </w:rPr>
        <w:t xml:space="preserve"> E. Gawtarnik).</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September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September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December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November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t>
      </w:r>
      <w:proofErr w:type="spellStart"/>
      <w:r w:rsidRPr="00DB7FAD">
        <w:rPr>
          <w:sz w:val="20"/>
          <w:lang w:val="fr-CA"/>
        </w:rPr>
        <w:t>with</w:t>
      </w:r>
      <w:proofErr w:type="spellEnd"/>
      <w:r w:rsidRPr="00DB7FAD">
        <w:rPr>
          <w:sz w:val="20"/>
          <w:lang w:val="fr-CA"/>
        </w:rPr>
        <w:t xml:space="preserve">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September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xml:space="preserve">, April 1992, No. 526, 397-401 (in coll. </w:t>
      </w:r>
      <w:proofErr w:type="spellStart"/>
      <w:r w:rsidRPr="00DB7FAD">
        <w:rPr>
          <w:sz w:val="20"/>
          <w:lang w:val="fr-CA"/>
        </w:rPr>
        <w:t>with</w:t>
      </w:r>
      <w:proofErr w:type="spellEnd"/>
      <w:r w:rsidRPr="00DB7FAD">
        <w:rPr>
          <w:sz w:val="20"/>
          <w:lang w:val="fr-CA"/>
        </w:rPr>
        <w:t xml:space="preserve"> S. Walser-Prochazka).</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liés aux indemnités de départ à la retraite”, </w:t>
      </w:r>
      <w:r w:rsidRPr="00DB7FAD">
        <w:rPr>
          <w:i/>
          <w:sz w:val="20"/>
          <w:lang w:val="fr-CA"/>
        </w:rPr>
        <w:t>Les Petites Affiches</w:t>
      </w:r>
      <w:r w:rsidRPr="00DB7FAD">
        <w:rPr>
          <w:sz w:val="20"/>
          <w:lang w:val="fr-CA"/>
        </w:rPr>
        <w:t>, December 20, 1991, No. 152, 12-19, December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 quoi sert l’audit ? - </w:t>
      </w:r>
      <w:proofErr w:type="spellStart"/>
      <w:r w:rsidRPr="00DB7FAD">
        <w:rPr>
          <w:sz w:val="20"/>
          <w:lang w:val="fr-CA"/>
        </w:rPr>
        <w:t>expert comptable</w:t>
      </w:r>
      <w:proofErr w:type="spellEnd"/>
      <w:r w:rsidRPr="00DB7FAD">
        <w:rPr>
          <w:sz w:val="20"/>
          <w:lang w:val="fr-CA"/>
        </w:rPr>
        <w:t xml:space="preserve"> et commissaire aux comptes” in Audit et Management</w:t>
      </w:r>
      <w:r w:rsidRPr="00DB7FAD">
        <w:rPr>
          <w:i/>
          <w:sz w:val="20"/>
          <w:lang w:val="fr-CA"/>
        </w:rPr>
        <w:t>, Les Cahiers Français</w:t>
      </w:r>
      <w:r w:rsidRPr="00DB7FAD">
        <w:rPr>
          <w:sz w:val="20"/>
          <w:lang w:val="fr-CA"/>
        </w:rPr>
        <w:t>, October-December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October-December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October-December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“Aspects comptables du droit pénal des affaires”, </w:t>
      </w:r>
      <w:r w:rsidRPr="00DB7FAD">
        <w:rPr>
          <w:i/>
          <w:sz w:val="20"/>
          <w:lang w:val="fr-CA"/>
        </w:rPr>
        <w:t>Revue de Droit Comptable</w:t>
      </w:r>
      <w:r w:rsidRPr="00DB7FAD">
        <w:rPr>
          <w:sz w:val="20"/>
          <w:lang w:val="fr-CA"/>
        </w:rPr>
        <w:t xml:space="preserve">, September 1989, No. 89-3, 61-94 (in coll. </w:t>
      </w:r>
      <w:proofErr w:type="spellStart"/>
      <w:r w:rsidRPr="00DB7FAD">
        <w:rPr>
          <w:sz w:val="20"/>
          <w:lang w:val="fr-CA"/>
        </w:rPr>
        <w:t>with</w:t>
      </w:r>
      <w:proofErr w:type="spellEnd"/>
      <w:r w:rsidRPr="00DB7FAD">
        <w:rPr>
          <w:sz w:val="20"/>
          <w:lang w:val="fr-CA"/>
        </w:rPr>
        <w:t xml:space="preserve"> S. Schlanger and N. Stolowy).</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xml:space="preserve">, September 1988, No. 88-3, 29-54 (in coll. </w:t>
      </w:r>
      <w:proofErr w:type="spellStart"/>
      <w:r w:rsidRPr="00DB7FAD">
        <w:rPr>
          <w:sz w:val="20"/>
          <w:lang w:val="fr-CA"/>
        </w:rPr>
        <w:t>with</w:t>
      </w:r>
      <w:proofErr w:type="spellEnd"/>
      <w:r w:rsidRPr="00DB7FAD">
        <w:rPr>
          <w:sz w:val="20"/>
          <w:lang w:val="fr-CA"/>
        </w:rPr>
        <w:t xml:space="preserve"> S. Schlanger and N. Stolowy).</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xml:space="preserve">, July-August 1988, No. 192, 36-41 (in coll. </w:t>
      </w:r>
      <w:proofErr w:type="spellStart"/>
      <w:r w:rsidRPr="00DB7FAD">
        <w:rPr>
          <w:sz w:val="20"/>
          <w:lang w:val="fr-CA"/>
        </w:rPr>
        <w:t>with</w:t>
      </w:r>
      <w:proofErr w:type="spellEnd"/>
      <w:r w:rsidRPr="00DB7FAD">
        <w:rPr>
          <w:sz w:val="20"/>
          <w:lang w:val="fr-CA"/>
        </w:rPr>
        <w:t xml:space="preserve"> N. Stolowy).</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w:t>
      </w:r>
      <w:proofErr w:type="spellStart"/>
      <w:r w:rsidRPr="00DB7FAD">
        <w:rPr>
          <w:sz w:val="20"/>
          <w:lang w:val="fr-CA"/>
        </w:rPr>
        <w:t>Extinguishment</w:t>
      </w:r>
      <w:proofErr w:type="spellEnd"/>
      <w:r w:rsidRPr="00DB7FAD">
        <w:rPr>
          <w:sz w:val="20"/>
          <w:lang w:val="fr-CA"/>
        </w:rPr>
        <w:t xml:space="preserve"> of </w:t>
      </w:r>
      <w:proofErr w:type="spellStart"/>
      <w:r w:rsidRPr="00DB7FAD">
        <w:rPr>
          <w:sz w:val="20"/>
          <w:lang w:val="fr-CA"/>
        </w:rPr>
        <w:t>debt</w:t>
      </w:r>
      <w:proofErr w:type="spellEnd"/>
      <w:r w:rsidRPr="00DB7FAD">
        <w:rPr>
          <w:sz w:val="20"/>
          <w:lang w:val="fr-CA"/>
        </w:rPr>
        <w:t xml:space="preserve">”,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xml:space="preserve">, December 1987, No. 87-4, 99-115 (in coll. </w:t>
      </w:r>
      <w:proofErr w:type="spellStart"/>
      <w:r w:rsidRPr="00DB7FAD">
        <w:rPr>
          <w:sz w:val="20"/>
          <w:lang w:val="fr-CA"/>
        </w:rPr>
        <w:t>with</w:t>
      </w:r>
      <w:proofErr w:type="spellEnd"/>
      <w:r w:rsidRPr="00DB7FAD">
        <w:rPr>
          <w:sz w:val="20"/>
          <w:lang w:val="fr-CA"/>
        </w:rPr>
        <w:t xml:space="preserve"> N. Stolowy).</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xml:space="preserve">, December 1987, No. 185, 60-64 (in coll. </w:t>
      </w:r>
      <w:proofErr w:type="spellStart"/>
      <w:r w:rsidRPr="00DB7FAD">
        <w:rPr>
          <w:sz w:val="20"/>
          <w:lang w:val="fr-CA"/>
        </w:rPr>
        <w:t>with</w:t>
      </w:r>
      <w:proofErr w:type="spellEnd"/>
      <w:r w:rsidRPr="00DB7FAD">
        <w:rPr>
          <w:sz w:val="20"/>
          <w:lang w:val="fr-CA"/>
        </w:rPr>
        <w:t xml:space="preserve"> N. Stolowy).</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xml:space="preserve">, November-December 1986, 48-52 (in coll. </w:t>
      </w:r>
      <w:proofErr w:type="spellStart"/>
      <w:r w:rsidRPr="00DB7FAD">
        <w:rPr>
          <w:sz w:val="20"/>
          <w:lang w:val="fr-CA"/>
        </w:rPr>
        <w:t>with</w:t>
      </w:r>
      <w:proofErr w:type="spellEnd"/>
      <w:r w:rsidRPr="00DB7FAD">
        <w:rPr>
          <w:sz w:val="20"/>
          <w:lang w:val="fr-CA"/>
        </w:rPr>
        <w:t xml:space="preserve"> D. Boussard and A. Mikol).</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xml:space="preserve">, November 1986, No. 49, 17-26 (in coll. </w:t>
      </w:r>
      <w:proofErr w:type="spellStart"/>
      <w:r w:rsidRPr="00DB7FAD">
        <w:rPr>
          <w:sz w:val="20"/>
          <w:lang w:val="fr-CA"/>
        </w:rPr>
        <w:t>with</w:t>
      </w:r>
      <w:proofErr w:type="spellEnd"/>
      <w:r w:rsidRPr="00DB7FAD">
        <w:rPr>
          <w:sz w:val="20"/>
          <w:lang w:val="fr-CA"/>
        </w:rPr>
        <w:t xml:space="preserve"> D. Boussard and A. Mikol).</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xml:space="preserve">, October 1986, No. 48, 12-20 (in coll. </w:t>
      </w:r>
      <w:proofErr w:type="spellStart"/>
      <w:r w:rsidRPr="00DB7FAD">
        <w:rPr>
          <w:sz w:val="20"/>
          <w:lang w:val="fr-CA"/>
        </w:rPr>
        <w:t>with</w:t>
      </w:r>
      <w:proofErr w:type="spellEnd"/>
      <w:r w:rsidRPr="00DB7FAD">
        <w:rPr>
          <w:sz w:val="20"/>
          <w:lang w:val="fr-CA"/>
        </w:rPr>
        <w:t xml:space="preserve"> D. Boussard and A. Mikol).</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September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1986, No. 165, 24-34 (in coll. </w:t>
      </w:r>
      <w:proofErr w:type="spellStart"/>
      <w:r w:rsidRPr="00DB7FAD">
        <w:rPr>
          <w:sz w:val="20"/>
          <w:lang w:val="fr-CA"/>
        </w:rPr>
        <w:t>with</w:t>
      </w:r>
      <w:proofErr w:type="spellEnd"/>
      <w:r w:rsidRPr="00DB7FAD">
        <w:rPr>
          <w:sz w:val="20"/>
          <w:lang w:val="fr-CA"/>
        </w:rPr>
        <w:t xml:space="preserve"> E. Gawtarnik).</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xml:space="preserve">, January 1986, No. 164, 34-37 (in coll. </w:t>
      </w:r>
      <w:proofErr w:type="spellStart"/>
      <w:r w:rsidRPr="00DB7FAD">
        <w:rPr>
          <w:sz w:val="20"/>
          <w:lang w:val="fr-CA"/>
        </w:rPr>
        <w:t>with</w:t>
      </w:r>
      <w:proofErr w:type="spellEnd"/>
      <w:r w:rsidRPr="00DB7FAD">
        <w:rPr>
          <w:sz w:val="20"/>
          <w:lang w:val="fr-CA"/>
        </w:rPr>
        <w:t xml:space="preserve"> D. Boussard and A. Mikol).</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xml:space="preserve">, July-August-September 1985, No. 159-160, 17-21 and 20-25 (in coll. </w:t>
      </w:r>
      <w:proofErr w:type="spellStart"/>
      <w:r w:rsidRPr="00DB7FAD">
        <w:rPr>
          <w:sz w:val="20"/>
          <w:lang w:val="fr-CA"/>
        </w:rPr>
        <w:t>with</w:t>
      </w:r>
      <w:proofErr w:type="spellEnd"/>
      <w:r w:rsidRPr="00DB7FAD">
        <w:rPr>
          <w:sz w:val="20"/>
          <w:lang w:val="fr-CA"/>
        </w:rPr>
        <w:t xml:space="preserve"> D. Boussard and A. Mikol).</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xml:space="preserve">, March-April 1985, No. 38, 39-47 (in coll. </w:t>
      </w:r>
      <w:proofErr w:type="spellStart"/>
      <w:r w:rsidRPr="00DB7FAD">
        <w:rPr>
          <w:sz w:val="20"/>
          <w:lang w:val="fr-CA"/>
        </w:rPr>
        <w:t>with</w:t>
      </w:r>
      <w:proofErr w:type="spellEnd"/>
      <w:r w:rsidRPr="00DB7FAD">
        <w:rPr>
          <w:sz w:val="20"/>
          <w:lang w:val="fr-CA"/>
        </w:rPr>
        <w:t xml:space="preserve"> D. Boussard and A. Mikol).</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xml:space="preserve">, March-April 1985, No. 38, 32-38 (in coll. </w:t>
      </w:r>
      <w:proofErr w:type="spellStart"/>
      <w:r w:rsidRPr="00DB7FAD">
        <w:rPr>
          <w:sz w:val="20"/>
          <w:lang w:val="fr-CA"/>
        </w:rPr>
        <w:t>with</w:t>
      </w:r>
      <w:proofErr w:type="spellEnd"/>
      <w:r w:rsidRPr="00DB7FAD">
        <w:rPr>
          <w:sz w:val="20"/>
          <w:lang w:val="fr-CA"/>
        </w:rPr>
        <w:t xml:space="preserve"> D. Boussard and A. Mikol).</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xml:space="preserve">, March-April 1985, No. 38, 22-31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xml:space="preserve">, March-April 1985, No. 38, 18-21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flow-chart : un outil au service de l’auditeur”, </w:t>
      </w:r>
      <w:r w:rsidRPr="00DB7FAD">
        <w:rPr>
          <w:i/>
          <w:sz w:val="20"/>
          <w:lang w:val="fr-CA"/>
        </w:rPr>
        <w:t>Revue Française de Comptabilité</w:t>
      </w:r>
      <w:r w:rsidRPr="00DB7FAD">
        <w:rPr>
          <w:sz w:val="20"/>
          <w:lang w:val="fr-CA"/>
        </w:rPr>
        <w:t xml:space="preserve">, January 1985, No. 153, 16-23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29E5428E" w14:textId="77777777" w:rsidR="00CF7B94" w:rsidRPr="00DB7FAD" w:rsidRDefault="00CF7B94">
      <w:pPr>
        <w:rPr>
          <w:sz w:val="20"/>
          <w:lang w:val="fr-CA"/>
        </w:rPr>
      </w:pPr>
    </w:p>
    <w:p w14:paraId="5B37101C" w14:textId="77777777" w:rsidR="00CF7B94" w:rsidRPr="00C851CB" w:rsidRDefault="00CF7B94">
      <w:pPr>
        <w:pStyle w:val="Titre2"/>
        <w:rPr>
          <w:lang w:val="fr-FR"/>
        </w:rPr>
      </w:pPr>
      <w:proofErr w:type="spellStart"/>
      <w:r w:rsidRPr="00C851CB">
        <w:rPr>
          <w:lang w:val="fr-FR"/>
        </w:rPr>
        <w:t>Published</w:t>
      </w:r>
      <w:proofErr w:type="spellEnd"/>
      <w:r w:rsidRPr="00C851CB">
        <w:rPr>
          <w:lang w:val="fr-FR"/>
        </w:rPr>
        <w:t xml:space="preserve"> </w:t>
      </w:r>
      <w:proofErr w:type="spellStart"/>
      <w:r w:rsidRPr="00C851CB">
        <w:rPr>
          <w:lang w:val="fr-FR"/>
        </w:rPr>
        <w:t>proceedings</w:t>
      </w:r>
      <w:proofErr w:type="spellEnd"/>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w:t>
      </w:r>
      <w:proofErr w:type="spellStart"/>
      <w:r w:rsidRPr="00DB7FAD">
        <w:rPr>
          <w:i/>
          <w:sz w:val="20"/>
          <w:lang w:val="en-GB"/>
        </w:rPr>
        <w:t>CD-Rom</w:t>
      </w:r>
      <w:proofErr w:type="spellEnd"/>
      <w:r w:rsidRPr="00DB7FAD">
        <w:rPr>
          <w:i/>
          <w:sz w:val="20"/>
          <w:lang w:val="en-GB"/>
        </w:rPr>
        <w:t>),</w:t>
      </w:r>
      <w:r w:rsidRPr="00DB7FAD">
        <w:rPr>
          <w:sz w:val="20"/>
          <w:lang w:val="en-GB"/>
        </w:rPr>
        <w:t xml:space="preserve"> Tunis, 10-12 May 2006 (in coll. with T. </w:t>
      </w:r>
      <w:proofErr w:type="spellStart"/>
      <w:r w:rsidRPr="00DB7FAD">
        <w:rPr>
          <w:sz w:val="20"/>
          <w:lang w:val="en-GB"/>
        </w:rPr>
        <w:t>Jeanjean</w:t>
      </w:r>
      <w:proofErr w:type="spellEnd"/>
      <w:r w:rsidRPr="00DB7FAD">
        <w:rPr>
          <w:sz w:val="20"/>
          <w:lang w:val="en-GB"/>
        </w:rPr>
        <w:t>).</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w:t>
      </w:r>
      <w:proofErr w:type="spellStart"/>
      <w:r w:rsidRPr="00DB7FAD">
        <w:rPr>
          <w:rFonts w:ascii="Times New Roman" w:hAnsi="Times New Roman"/>
          <w:i/>
          <w:iCs/>
          <w:color w:val="000000"/>
          <w:lang w:val="en-US"/>
        </w:rPr>
        <w:t>CD-Rom</w:t>
      </w:r>
      <w:proofErr w:type="spellEnd"/>
      <w:r w:rsidRPr="00DB7FAD">
        <w:rPr>
          <w:rFonts w:ascii="Times New Roman" w:hAnsi="Times New Roman"/>
          <w:i/>
          <w:iCs/>
          <w:color w:val="000000"/>
          <w:lang w:val="en-US"/>
        </w:rPr>
        <w:t>),</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w:t>
      </w:r>
      <w:proofErr w:type="spellStart"/>
      <w:r w:rsidRPr="00DB7FAD">
        <w:rPr>
          <w:i/>
          <w:sz w:val="20"/>
        </w:rPr>
        <w:t>CD-Rom</w:t>
      </w:r>
      <w:proofErr w:type="spellEnd"/>
      <w:r w:rsidRPr="00DB7FAD">
        <w:rPr>
          <w:i/>
          <w:sz w:val="20"/>
        </w:rPr>
        <w:t xml:space="preserve">),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w:t>
      </w:r>
      <w:proofErr w:type="spellStart"/>
      <w:r w:rsidRPr="00DB7FAD">
        <w:rPr>
          <w:sz w:val="20"/>
        </w:rPr>
        <w:t>L’internationalisation</w:t>
      </w:r>
      <w:proofErr w:type="spellEnd"/>
      <w:r w:rsidRPr="00DB7FAD">
        <w:rPr>
          <w:sz w:val="20"/>
        </w:rPr>
        <w:t xml:space="preserve"> de la </w:t>
      </w:r>
      <w:proofErr w:type="spellStart"/>
      <w:r w:rsidRPr="00DB7FAD">
        <w:rPr>
          <w:sz w:val="20"/>
        </w:rPr>
        <w:t>présentation</w:t>
      </w:r>
      <w:proofErr w:type="spellEnd"/>
      <w:r w:rsidRPr="00DB7FAD">
        <w:rPr>
          <w:sz w:val="20"/>
        </w:rPr>
        <w:t xml:space="preserve"> des états financiers des sociétés </w:t>
      </w:r>
      <w:proofErr w:type="spellStart"/>
      <w:r w:rsidRPr="00DB7FAD">
        <w:rPr>
          <w:sz w:val="20"/>
        </w:rPr>
        <w:t>françaises</w:t>
      </w:r>
      <w:proofErr w:type="spellEnd"/>
      <w:r w:rsidRPr="00DB7FAD">
        <w:rPr>
          <w:sz w:val="20"/>
        </w:rPr>
        <w:t xml:space="preserve"> : </w:t>
      </w:r>
      <w:proofErr w:type="spellStart"/>
      <w:r w:rsidRPr="00DB7FAD">
        <w:rPr>
          <w:sz w:val="20"/>
        </w:rPr>
        <w:t>une</w:t>
      </w:r>
      <w:proofErr w:type="spellEnd"/>
      <w:r w:rsidRPr="00DB7FAD">
        <w:rPr>
          <w:sz w:val="20"/>
        </w:rPr>
        <w:t xml:space="preserve"> étude </w:t>
      </w:r>
      <w:proofErr w:type="spellStart"/>
      <w:r w:rsidRPr="00DB7FAD">
        <w:rPr>
          <w:sz w:val="20"/>
        </w:rPr>
        <w:t>empirique</w:t>
      </w:r>
      <w:proofErr w:type="spellEnd"/>
      <w:r w:rsidRPr="00DB7FAD">
        <w:rPr>
          <w:sz w:val="20"/>
        </w:rPr>
        <w:t xml:space="preserve"> </w:t>
      </w:r>
      <w:proofErr w:type="spellStart"/>
      <w:r w:rsidRPr="00DB7FAD">
        <w:rPr>
          <w:sz w:val="20"/>
        </w:rPr>
        <w:t>longitudinale</w:t>
      </w:r>
      <w:proofErr w:type="spellEnd"/>
      <w:r w:rsidRPr="00DB7FAD">
        <w:rPr>
          <w:sz w:val="20"/>
        </w:rPr>
        <w:t xml:space="preserv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 xml:space="preserve">May 17-19 2001, Metz (in coll. with Y. Ding and M. </w:t>
      </w:r>
      <w:proofErr w:type="spellStart"/>
      <w:r w:rsidRPr="00DB7FAD">
        <w:rPr>
          <w:sz w:val="20"/>
        </w:rPr>
        <w:t>Tenenhaus</w:t>
      </w:r>
      <w:proofErr w:type="spellEnd"/>
      <w:r w:rsidRPr="00DB7FAD">
        <w:rPr>
          <w:sz w:val="20"/>
        </w:rPr>
        <w:t>).</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w:t>
      </w:r>
      <w:proofErr w:type="spellStart"/>
      <w:r w:rsidRPr="00DB7FAD">
        <w:rPr>
          <w:i/>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xml:space="preserve">, May 14-16, 1998, Nantes (in coll. </w:t>
      </w:r>
      <w:proofErr w:type="spellStart"/>
      <w:r w:rsidRPr="00DB7FAD">
        <w:rPr>
          <w:sz w:val="20"/>
          <w:lang w:val="fr-CA"/>
        </w:rPr>
        <w:t>with</w:t>
      </w:r>
      <w:proofErr w:type="spellEnd"/>
      <w:r w:rsidRPr="00DB7FAD">
        <w:rPr>
          <w:sz w:val="20"/>
          <w:lang w:val="fr-CA"/>
        </w:rPr>
        <w:t xml:space="preserve">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w:t>
      </w:r>
      <w:proofErr w:type="spellStart"/>
      <w:r w:rsidRPr="00DB7FAD">
        <w:rPr>
          <w:sz w:val="20"/>
        </w:rPr>
        <w:t>CD-Rom</w:t>
      </w:r>
      <w:proofErr w:type="spellEnd"/>
      <w:r w:rsidRPr="00DB7FAD">
        <w:rPr>
          <w:sz w:val="20"/>
        </w:rPr>
        <w:t>).</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w:t>
      </w:r>
      <w:proofErr w:type="spellStart"/>
      <w:r w:rsidRPr="00DB7FAD">
        <w:rPr>
          <w:i/>
          <w:iCs/>
          <w:sz w:val="20"/>
          <w:lang w:val="fr-CA"/>
        </w:rPr>
        <w:t>Annual</w:t>
      </w:r>
      <w:proofErr w:type="spellEnd"/>
      <w:r w:rsidRPr="00DB7FAD">
        <w:rPr>
          <w:i/>
          <w:sz w:val="20"/>
          <w:lang w:val="fr-CA"/>
        </w:rPr>
        <w:t xml:space="preserve"> Meeting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proofErr w:type="spellStart"/>
      <w:r w:rsidRPr="00DB7FAD">
        <w:rPr>
          <w:i/>
          <w:iCs/>
          <w:sz w:val="20"/>
          <w:lang w:val="fr-CA"/>
        </w:rPr>
        <w:t>Annual</w:t>
      </w:r>
      <w:proofErr w:type="spellEnd"/>
      <w:r w:rsidRPr="00DB7FAD">
        <w:rPr>
          <w:i/>
          <w:iCs/>
          <w:sz w:val="20"/>
          <w:lang w:val="fr-CA"/>
        </w:rPr>
        <w:t xml:space="preserve"> Meeting of the French </w:t>
      </w:r>
      <w:proofErr w:type="spellStart"/>
      <w:r w:rsidRPr="00DB7FAD">
        <w:rPr>
          <w:i/>
          <w:iCs/>
          <w:sz w:val="20"/>
          <w:lang w:val="fr-CA"/>
        </w:rPr>
        <w:t>Accounting</w:t>
      </w:r>
      <w:proofErr w:type="spellEnd"/>
      <w:r w:rsidRPr="00DB7FAD">
        <w:rPr>
          <w:i/>
          <w:iCs/>
          <w:sz w:val="20"/>
          <w:lang w:val="fr-CA"/>
        </w:rPr>
        <w:t xml:space="preserve">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 xml:space="preserve">“Les tableaux de financement et de flux : la pratique internationale”, Seminar of the French </w:t>
      </w:r>
      <w:proofErr w:type="spellStart"/>
      <w:r w:rsidRPr="00DB7FAD">
        <w:rPr>
          <w:sz w:val="20"/>
          <w:lang w:val="fr-CA"/>
        </w:rPr>
        <w:t>Accounting</w:t>
      </w:r>
      <w:proofErr w:type="spellEnd"/>
      <w:r w:rsidRPr="00DB7FAD">
        <w:rPr>
          <w:sz w:val="20"/>
          <w:lang w:val="fr-CA"/>
        </w:rPr>
        <w:t xml:space="preserve">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w:t>
      </w:r>
      <w:proofErr w:type="spellStart"/>
      <w:r w:rsidRPr="00DB7FAD">
        <w:rPr>
          <w:sz w:val="20"/>
        </w:rPr>
        <w:t>L’utilisation</w:t>
      </w:r>
      <w:proofErr w:type="spellEnd"/>
      <w:r w:rsidRPr="00DB7FAD">
        <w:rPr>
          <w:sz w:val="20"/>
        </w:rPr>
        <w:t xml:space="preserve"> du tableau de </w:t>
      </w:r>
      <w:proofErr w:type="spellStart"/>
      <w:r w:rsidRPr="00DB7FAD">
        <w:rPr>
          <w:sz w:val="20"/>
        </w:rPr>
        <w:t>financement</w:t>
      </w:r>
      <w:proofErr w:type="spellEnd"/>
      <w:r w:rsidRPr="00DB7FAD">
        <w:rPr>
          <w:sz w:val="20"/>
        </w:rPr>
        <w:t xml:space="preserve"> par les </w:t>
      </w:r>
      <w:proofErr w:type="spellStart"/>
      <w:r w:rsidRPr="00DB7FAD">
        <w:rPr>
          <w:sz w:val="20"/>
        </w:rPr>
        <w:t>analystes</w:t>
      </w:r>
      <w:proofErr w:type="spellEnd"/>
      <w:r w:rsidRPr="00DB7FAD">
        <w:rPr>
          <w:sz w:val="20"/>
        </w:rPr>
        <w:t xml:space="preserve"> </w:t>
      </w:r>
      <w:proofErr w:type="spellStart"/>
      <w:r w:rsidRPr="00DB7FAD">
        <w:rPr>
          <w:sz w:val="20"/>
        </w:rPr>
        <w:t>boursiers</w:t>
      </w:r>
      <w:proofErr w:type="spellEnd"/>
      <w:r w:rsidRPr="00DB7FAD">
        <w:rPr>
          <w:sz w:val="20"/>
        </w:rPr>
        <w:t xml:space="preserve">”,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pPr>
      <w:r w:rsidRPr="00DB7FAD">
        <w:t>Conference</w:t>
      </w:r>
      <w:r w:rsidR="004A2B10" w:rsidRPr="00DB7FAD">
        <w:t>/workshop</w:t>
      </w:r>
      <w:r w:rsidRPr="00DB7FAD">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 xml:space="preserve">2019), ESSEC Business School (February 2019), Fundación Ramón </w:t>
      </w:r>
      <w:proofErr w:type="spellStart"/>
      <w:r w:rsidR="0089350C" w:rsidRPr="0089350C">
        <w:rPr>
          <w:sz w:val="20"/>
        </w:rPr>
        <w:t>Areces</w:t>
      </w:r>
      <w:proofErr w:type="spellEnd"/>
      <w:r w:rsidR="0089350C" w:rsidRPr="0089350C">
        <w:rPr>
          <w:sz w:val="20"/>
        </w:rPr>
        <w:t xml:space="preserve"> (Madrid, March 2019), Nanyang Technological</w:t>
      </w:r>
      <w:r w:rsidR="0089350C">
        <w:rPr>
          <w:sz w:val="20"/>
        </w:rPr>
        <w:t xml:space="preserve"> </w:t>
      </w:r>
      <w:r w:rsidR="0089350C" w:rsidRPr="0089350C">
        <w:rPr>
          <w:sz w:val="20"/>
        </w:rPr>
        <w:t>University (March 2019), AFC Annual Meeting (Paris, May 2019), S&amp;O Research Day (Jouy-</w:t>
      </w:r>
      <w:proofErr w:type="spellStart"/>
      <w:r w:rsidR="0089350C" w:rsidRPr="0089350C">
        <w:rPr>
          <w:sz w:val="20"/>
        </w:rPr>
        <w:t>en</w:t>
      </w:r>
      <w:proofErr w:type="spellEnd"/>
      <w:r w:rsidR="0089350C" w:rsidRPr="0089350C">
        <w:rPr>
          <w:sz w:val="20"/>
        </w:rPr>
        <w:t>-</w:t>
      </w:r>
      <w:proofErr w:type="spellStart"/>
      <w:r w:rsidR="0089350C" w:rsidRPr="0089350C">
        <w:rPr>
          <w:sz w:val="20"/>
        </w:rPr>
        <w:t>Josas</w:t>
      </w:r>
      <w:proofErr w:type="spellEnd"/>
      <w:r w:rsidR="0089350C" w:rsidRPr="0089350C">
        <w:rPr>
          <w:sz w:val="20"/>
        </w:rPr>
        <w:t>,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w:t>
      </w:r>
      <w:proofErr w:type="spellStart"/>
      <w:r w:rsidRPr="003F5360">
        <w:rPr>
          <w:sz w:val="20"/>
        </w:rPr>
        <w:t>Pontoise</w:t>
      </w:r>
      <w:proofErr w:type="spellEnd"/>
      <w:r w:rsidRPr="003F5360">
        <w:rPr>
          <w:sz w:val="20"/>
        </w:rPr>
        <w:t xml:space="preserve">, </w:t>
      </w:r>
      <w:r>
        <w:rPr>
          <w:sz w:val="20"/>
        </w:rPr>
        <w:t xml:space="preserve">February 2016), </w:t>
      </w:r>
      <w:r w:rsidRPr="003F5360">
        <w:rPr>
          <w:sz w:val="20"/>
        </w:rPr>
        <w:t xml:space="preserve">Alliance Manchester </w:t>
      </w:r>
      <w:r w:rsidRPr="003F5360">
        <w:rPr>
          <w:sz w:val="20"/>
        </w:rPr>
        <w:lastRenderedPageBreak/>
        <w:t xml:space="preserve">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congress of the European Accounting 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w:t>
      </w:r>
      <w:proofErr w:type="spellStart"/>
      <w:r w:rsidR="00F26A31" w:rsidRPr="00F26A31">
        <w:rPr>
          <w:sz w:val="20"/>
        </w:rPr>
        <w:t>Créteil</w:t>
      </w:r>
      <w:proofErr w:type="spellEnd"/>
      <w:r w:rsidR="00F26A31" w:rsidRPr="00F26A31">
        <w:rPr>
          <w:sz w:val="20"/>
        </w:rPr>
        <w:t xml:space="preserve">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w:t>
      </w:r>
      <w:proofErr w:type="spellStart"/>
      <w:r>
        <w:rPr>
          <w:sz w:val="20"/>
        </w:rPr>
        <w:t>Jeanjean</w:t>
      </w:r>
      <w:proofErr w:type="spellEnd"/>
      <w:r>
        <w:rPr>
          <w:sz w:val="20"/>
        </w:rPr>
        <w:t>).</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sidRPr="00DB7FAD">
        <w:rPr>
          <w:sz w:val="20"/>
        </w:rPr>
        <w:t xml:space="preserve">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(in coll. with Richard Baker, Thomas Jeanjean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“Expectation Gap and Corporate Fraud: Is Public Opinion Reconcilable With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t xml:space="preserve">“Do financial analysts curb earnings management? International evidence”.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w:t>
      </w:r>
      <w:proofErr w:type="spellStart"/>
      <w:r w:rsidRPr="00DB7FAD">
        <w:rPr>
          <w:sz w:val="20"/>
          <w:lang w:val="en-GB"/>
        </w:rPr>
        <w:t>Katholieke</w:t>
      </w:r>
      <w:proofErr w:type="spellEnd"/>
      <w:r w:rsidRPr="00DB7FAD">
        <w:rPr>
          <w:sz w:val="20"/>
          <w:lang w:val="en-GB"/>
        </w:rPr>
        <w:t xml:space="preserv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Jeanjean).</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Research seminar HEC Lausanne, 13 February 2006; Research seminar CRECCI, Bordeaux, 28 February 2006 ; Workshop Accounting – Audit – Publications, IAE of Paris, 10 March 2006 ; EAA 29</w:t>
      </w:r>
      <w:r w:rsidRPr="00DB7FAD">
        <w:rPr>
          <w:sz w:val="20"/>
          <w:vertAlign w:val="superscript"/>
          <w:lang w:val="en-GB"/>
        </w:rPr>
        <w:t>th</w:t>
      </w:r>
      <w:r w:rsidRPr="00DB7FAD">
        <w:rPr>
          <w:sz w:val="20"/>
          <w:lang w:val="en-GB"/>
        </w:rPr>
        <w:t xml:space="preserve"> Annual Congress, Dublin, Ireland, 22-24 March 2006 (in coll. with Y. Ding and T. </w:t>
      </w:r>
      <w:proofErr w:type="spellStart"/>
      <w:r w:rsidRPr="00DB7FAD">
        <w:rPr>
          <w:sz w:val="20"/>
          <w:lang w:val="en-GB"/>
        </w:rPr>
        <w:t>Jeanjean</w:t>
      </w:r>
      <w:proofErr w:type="spellEnd"/>
      <w:r w:rsidRPr="00DB7FAD">
        <w:rPr>
          <w:sz w:val="20"/>
          <w:lang w:val="en-GB"/>
        </w:rPr>
        <w:t>).</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 xml:space="preserve">“Analyse des déterminants de la compétence financière des conseils d’administration en France”. Joint workshop of the Académie des Sciences et Techniques Comptables et Financières and the Institut Français des Administrateurs (IFA), 9 </w:t>
      </w:r>
      <w:proofErr w:type="spellStart"/>
      <w:r w:rsidRPr="00DB7FAD">
        <w:rPr>
          <w:sz w:val="20"/>
          <w:lang w:val="fr-CA"/>
        </w:rPr>
        <w:t>march</w:t>
      </w:r>
      <w:proofErr w:type="spellEnd"/>
      <w:r w:rsidRPr="00DB7FAD">
        <w:rPr>
          <w:sz w:val="20"/>
          <w:lang w:val="fr-CA"/>
        </w:rPr>
        <w:t xml:space="preserve"> 2006 (in coll. </w:t>
      </w:r>
      <w:proofErr w:type="spellStart"/>
      <w:r w:rsidRPr="00DB7FAD">
        <w:rPr>
          <w:sz w:val="20"/>
          <w:lang w:val="fr-CA"/>
        </w:rPr>
        <w:t>with</w:t>
      </w:r>
      <w:proofErr w:type="spellEnd"/>
      <w:r w:rsidRPr="00DB7FAD">
        <w:rPr>
          <w:sz w:val="20"/>
          <w:lang w:val="fr-CA"/>
        </w:rPr>
        <w:t xml:space="preserve">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January 24, 2005; EAA Annual Congress, Göteborg, Sweden, 18-20 May 2005; CEIBS research seminar, </w:t>
      </w:r>
      <w:proofErr w:type="spellStart"/>
      <w:r w:rsidRPr="00DB7FAD">
        <w:rPr>
          <w:sz w:val="20"/>
          <w:lang w:val="en-GB"/>
        </w:rPr>
        <w:t>Shangai</w:t>
      </w:r>
      <w:proofErr w:type="spellEnd"/>
      <w:r w:rsidRPr="00DB7FAD">
        <w:rPr>
          <w:sz w:val="20"/>
          <w:lang w:val="en-GB"/>
        </w:rPr>
        <w:t xml:space="preserve">, China, 2 June 2005; AAA Annual Congress, San Francisco, USA, 7-10 August 2005; Accounting Spring camp, Tilburg University, The Netherlands, 27 April 2006 (in coll. with Y. Ding, O.-K. Hope and T. </w:t>
      </w:r>
      <w:proofErr w:type="spellStart"/>
      <w:r w:rsidRPr="00DB7FAD">
        <w:rPr>
          <w:sz w:val="20"/>
          <w:lang w:val="en-GB"/>
        </w:rPr>
        <w:t>Jeanjean</w:t>
      </w:r>
      <w:proofErr w:type="spellEnd"/>
      <w:r w:rsidRPr="00DB7FAD">
        <w:rPr>
          <w:sz w:val="20"/>
          <w:lang w:val="en-GB"/>
        </w:rPr>
        <w:t>).</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Workshop ‘</w:t>
      </w:r>
      <w:proofErr w:type="spellStart"/>
      <w:r w:rsidRPr="00DB7FAD">
        <w:rPr>
          <w:sz w:val="20"/>
        </w:rPr>
        <w:t>Comptabilité</w:t>
      </w:r>
      <w:proofErr w:type="spellEnd"/>
      <w:r w:rsidRPr="00DB7FAD">
        <w:rPr>
          <w:sz w:val="20"/>
        </w:rPr>
        <w:t xml:space="preserve"> – Audit – Publication’, IAE of Paris, 24 September 2004 ; Workshop EIASM, Siena, 30 September - 2 October 2004 ; </w:t>
      </w:r>
      <w:r w:rsidRPr="00DB7FAD">
        <w:rPr>
          <w:sz w:val="20"/>
          <w:lang w:val="en-GB"/>
        </w:rPr>
        <w:t>EAA Annual Congress, Göteborg,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December 14, 2004; (in coll. with Y. Ding and T. </w:t>
      </w:r>
      <w:proofErr w:type="spellStart"/>
      <w:r w:rsidRPr="00DB7FAD">
        <w:rPr>
          <w:sz w:val="20"/>
          <w:lang w:val="en-GB"/>
        </w:rPr>
        <w:t>Jeanjean</w:t>
      </w:r>
      <w:proofErr w:type="spellEnd"/>
      <w:r w:rsidRPr="00DB7FAD">
        <w:rPr>
          <w:sz w:val="20"/>
          <w:lang w:val="en-GB"/>
        </w:rPr>
        <w:t>).</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xml:space="preserve">, April 1-3, 2004, Prague, Czech Republic (in coll. with Y. Ding, </w:t>
      </w:r>
      <w:proofErr w:type="spellStart"/>
      <w:r w:rsidRPr="00DB7FAD">
        <w:rPr>
          <w:sz w:val="20"/>
        </w:rPr>
        <w:t>Linghui</w:t>
      </w:r>
      <w:proofErr w:type="spellEnd"/>
      <w:r w:rsidRPr="00DB7FAD">
        <w:rPr>
          <w:sz w:val="20"/>
        </w:rPr>
        <w:t xml:space="preserve">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 xml:space="preserve">Accounting Conference, Athens University, Greece, March 4-6, 2004 (in coll. with Y. Ding and T. </w:t>
      </w:r>
      <w:proofErr w:type="spellStart"/>
      <w:r w:rsidRPr="00DB7FAD">
        <w:rPr>
          <w:sz w:val="20"/>
        </w:rPr>
        <w:t>Jeanjean</w:t>
      </w:r>
      <w:proofErr w:type="spellEnd"/>
      <w:r w:rsidRPr="00DB7FAD">
        <w:rPr>
          <w:sz w:val="20"/>
        </w:rPr>
        <w:t>).</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xml:space="preserve">, University of Montesquieu Bordeaux IV, October 17, 2003, Bordeaux, France (in coll. with Y. Ding, </w:t>
      </w:r>
      <w:proofErr w:type="spellStart"/>
      <w:r w:rsidRPr="00DB7FAD">
        <w:rPr>
          <w:sz w:val="20"/>
        </w:rPr>
        <w:t>Linghui</w:t>
      </w:r>
      <w:proofErr w:type="spellEnd"/>
      <w:r w:rsidRPr="00DB7FAD">
        <w:rPr>
          <w:sz w:val="20"/>
        </w:rPr>
        <w:t xml:space="preserve">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w:t>
      </w:r>
      <w:r w:rsidRPr="00DB7FAD">
        <w:rPr>
          <w:sz w:val="20"/>
        </w:rPr>
        <w:lastRenderedPageBreak/>
        <w:t xml:space="preserve">University, Germany, June 20, 2003; The London Business School Accounting Symposium, London, United Kingdom, July 4, 2003 (in coll. with Y. Ding and M. </w:t>
      </w:r>
      <w:proofErr w:type="spellStart"/>
      <w:r w:rsidRPr="00DB7FAD">
        <w:rPr>
          <w:sz w:val="20"/>
        </w:rPr>
        <w:t>Tenenhaus</w:t>
      </w:r>
      <w:proofErr w:type="spellEnd"/>
      <w:r w:rsidRPr="00DB7FAD">
        <w:rPr>
          <w:sz w:val="20"/>
        </w:rPr>
        <w:t>)</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France ; </w:t>
      </w:r>
      <w:r w:rsidRPr="00DB7FAD">
        <w:rPr>
          <w:i/>
          <w:iCs/>
          <w:sz w:val="20"/>
        </w:rPr>
        <w:t>Tsinghua University</w:t>
      </w:r>
      <w:r w:rsidRPr="00DB7FAD">
        <w:rPr>
          <w:sz w:val="20"/>
        </w:rPr>
        <w:t xml:space="preserve">, 23 December 2002, Beijing, China; </w:t>
      </w:r>
      <w:proofErr w:type="spellStart"/>
      <w:r w:rsidRPr="00DB7FAD">
        <w:rPr>
          <w:i/>
          <w:iCs/>
          <w:sz w:val="20"/>
        </w:rPr>
        <w:t>Beihang</w:t>
      </w:r>
      <w:proofErr w:type="spellEnd"/>
      <w:r w:rsidRPr="00DB7FAD">
        <w:rPr>
          <w:i/>
          <w:iCs/>
          <w:sz w:val="20"/>
        </w:rPr>
        <w:t xml:space="preserve"> University</w:t>
      </w:r>
      <w:r w:rsidRPr="00DB7FAD">
        <w:rPr>
          <w:sz w:val="20"/>
        </w:rPr>
        <w:t xml:space="preserve">, 24 December,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t xml:space="preserve">“Les facteurs déterminants de la stratégie des groupes français en matière de communication sur leurs activités de recherche et développement”.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 xml:space="preserve">Laboratoire de Finance de l’Institut de Recherche en Gestion (IRG), </w:t>
      </w:r>
      <w:proofErr w:type="spellStart"/>
      <w:r w:rsidRPr="00DB7FAD">
        <w:rPr>
          <w:sz w:val="20"/>
          <w:lang w:val="fr-CA"/>
        </w:rPr>
        <w:t>Ecole</w:t>
      </w:r>
      <w:proofErr w:type="spellEnd"/>
      <w:r w:rsidRPr="00DB7FAD">
        <w:rPr>
          <w:sz w:val="20"/>
          <w:lang w:val="fr-CA"/>
        </w:rPr>
        <w:t xml:space="preserve"> Supérieure des affaires (ESA), </w:t>
      </w:r>
      <w:proofErr w:type="spellStart"/>
      <w:r w:rsidRPr="00DB7FAD">
        <w:rPr>
          <w:sz w:val="20"/>
          <w:lang w:val="fr-CA"/>
        </w:rPr>
        <w:t>University</w:t>
      </w:r>
      <w:proofErr w:type="spellEnd"/>
      <w:r w:rsidRPr="00DB7FAD">
        <w:rPr>
          <w:sz w:val="20"/>
          <w:lang w:val="fr-CA"/>
        </w:rPr>
        <w:t xml:space="preserve"> of Paris Val de Marne, 4 </w:t>
      </w:r>
      <w:proofErr w:type="spellStart"/>
      <w:r w:rsidRPr="00DB7FAD">
        <w:rPr>
          <w:sz w:val="20"/>
          <w:lang w:val="fr-CA"/>
        </w:rPr>
        <w:t>February</w:t>
      </w:r>
      <w:proofErr w:type="spellEnd"/>
      <w:r w:rsidRPr="00DB7FAD">
        <w:rPr>
          <w:sz w:val="20"/>
          <w:lang w:val="fr-CA"/>
        </w:rPr>
        <w:t xml:space="preserve"> 2002 ; </w:t>
      </w:r>
      <w:proofErr w:type="spellStart"/>
      <w:r w:rsidRPr="00DB7FAD">
        <w:rPr>
          <w:sz w:val="20"/>
          <w:lang w:val="fr-CA"/>
        </w:rPr>
        <w:t>Research</w:t>
      </w:r>
      <w:proofErr w:type="spellEnd"/>
      <w:r w:rsidRPr="00DB7FAD">
        <w:rPr>
          <w:sz w:val="20"/>
          <w:lang w:val="fr-CA"/>
        </w:rPr>
        <w:t xml:space="preserve"> Center in International </w:t>
      </w:r>
      <w:proofErr w:type="spellStart"/>
      <w:r w:rsidRPr="00DB7FAD">
        <w:rPr>
          <w:sz w:val="20"/>
          <w:lang w:val="fr-CA"/>
        </w:rPr>
        <w:t>Accounting</w:t>
      </w:r>
      <w:proofErr w:type="spellEnd"/>
      <w:r w:rsidRPr="00DB7FAD">
        <w:rPr>
          <w:sz w:val="20"/>
          <w:lang w:val="fr-CA"/>
        </w:rPr>
        <w:t xml:space="preserve"> and Control (CRECCI), </w:t>
      </w:r>
      <w:proofErr w:type="spellStart"/>
      <w:r w:rsidRPr="00DB7FAD">
        <w:rPr>
          <w:sz w:val="20"/>
          <w:lang w:val="fr-CA"/>
        </w:rPr>
        <w:t>University</w:t>
      </w:r>
      <w:proofErr w:type="spellEnd"/>
      <w:r w:rsidRPr="00DB7FAD">
        <w:rPr>
          <w:sz w:val="20"/>
          <w:lang w:val="fr-CA"/>
        </w:rPr>
        <w:t xml:space="preserve"> of Bordeaux IV, 15 May 2002 (in coll. </w:t>
      </w:r>
      <w:proofErr w:type="spellStart"/>
      <w:r w:rsidRPr="00DB7FAD">
        <w:rPr>
          <w:sz w:val="20"/>
          <w:lang w:val="fr-CA"/>
        </w:rPr>
        <w:t>with</w:t>
      </w:r>
      <w:proofErr w:type="spellEnd"/>
      <w:r w:rsidRPr="00DB7FAD">
        <w:rPr>
          <w:sz w:val="20"/>
          <w:lang w:val="fr-CA"/>
        </w:rPr>
        <w:t xml:space="preserve">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an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Londe les </w:t>
      </w:r>
      <w:proofErr w:type="spellStart"/>
      <w:r w:rsidRPr="00DB7FAD">
        <w:rPr>
          <w:sz w:val="20"/>
        </w:rPr>
        <w:t>Maures</w:t>
      </w:r>
      <w:proofErr w:type="spellEnd"/>
      <w:r w:rsidRPr="00DB7FAD">
        <w:rPr>
          <w:sz w:val="20"/>
        </w:rPr>
        <w:t xml:space="preserve">,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 xml:space="preserve">“Accounting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w:t>
      </w:r>
      <w:proofErr w:type="spellStart"/>
      <w:r w:rsidRPr="00DB7FAD">
        <w:rPr>
          <w:sz w:val="20"/>
        </w:rPr>
        <w:t>Klockhaus</w:t>
      </w:r>
      <w:proofErr w:type="spellEnd"/>
      <w:r w:rsidRPr="00DB7FAD">
        <w:rPr>
          <w:sz w:val="20"/>
        </w:rPr>
        <w:t>).</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 xml:space="preserve">“International Accounting Education in Western Europe”, Workshop - Amos Tuck School at Dartmouth College, May 29, 1998, Hanover, USA (in coll. with M. </w:t>
      </w:r>
      <w:proofErr w:type="spellStart"/>
      <w:r w:rsidRPr="00DB7FAD">
        <w:rPr>
          <w:sz w:val="20"/>
        </w:rPr>
        <w:t>Tenenhaus</w:t>
      </w:r>
      <w:proofErr w:type="spellEnd"/>
      <w:r w:rsidRPr="00DB7FAD">
        <w:rPr>
          <w:sz w:val="20"/>
        </w:rPr>
        <w:t>).</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 xml:space="preserve">“The Integration of Financial Accounting, Management Accounting and Cash Flow Accounting: The Users’ Opinion”, Annual Meeting of the European Accounting Association, April 6-9, 1998, Antwerpen, Belgium (in coll. with P. </w:t>
      </w:r>
      <w:proofErr w:type="spellStart"/>
      <w:r w:rsidRPr="00DB7FAD">
        <w:rPr>
          <w:sz w:val="20"/>
        </w:rPr>
        <w:t>Touron</w:t>
      </w:r>
      <w:proofErr w:type="spellEnd"/>
      <w:r w:rsidRPr="00DB7FAD">
        <w:rPr>
          <w:sz w:val="20"/>
        </w:rPr>
        <w:t xml:space="preserve">). Workshop - Amos Tuck School at Dartmouth College, May 29, 1998, Hanover, USA (in coll. with P. </w:t>
      </w:r>
      <w:proofErr w:type="spellStart"/>
      <w:r w:rsidRPr="00DB7FAD">
        <w:rPr>
          <w:sz w:val="20"/>
        </w:rPr>
        <w:t>Touron</w:t>
      </w:r>
      <w:proofErr w:type="spellEnd"/>
      <w:r w:rsidRPr="00DB7FAD">
        <w:rPr>
          <w:sz w:val="20"/>
        </w:rPr>
        <w:t>).</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 1996,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lastRenderedPageBreak/>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 xml:space="preserve">“Les engagements de mutuelle et de prévoyance”, Association IMA-NAA, January 18, 1994, Paris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de retraite”, Summer Programs of the French Institute of C.P.A, September 1993, Versailles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 xml:space="preserve"> and J. Mackey).</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 xml:space="preserve">“Evaluation et </w:t>
      </w:r>
      <w:proofErr w:type="spellStart"/>
      <w:r w:rsidRPr="00DB7FAD">
        <w:rPr>
          <w:sz w:val="20"/>
        </w:rPr>
        <w:t>comptabilisation</w:t>
      </w:r>
      <w:proofErr w:type="spellEnd"/>
      <w:r w:rsidRPr="00DB7FAD">
        <w:rPr>
          <w:sz w:val="20"/>
        </w:rPr>
        <w:t xml:space="preserve"> des engagements de </w:t>
      </w:r>
      <w:proofErr w:type="spellStart"/>
      <w:r w:rsidRPr="00DB7FAD">
        <w:rPr>
          <w:sz w:val="20"/>
        </w:rPr>
        <w:t>retraite</w:t>
      </w:r>
      <w:proofErr w:type="spellEnd"/>
      <w:r w:rsidRPr="00DB7FAD">
        <w:rPr>
          <w:sz w:val="20"/>
        </w:rPr>
        <w:t>”,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“Stratégie financière et tableau de financement”, international symposium: “L’Analyse Financière par les flux: mode ou modèle”, December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pPr>
      <w:r w:rsidRPr="00DB7FAD">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957/2011 (in coll. with T. </w:t>
      </w:r>
      <w:proofErr w:type="spellStart"/>
      <w:r w:rsidRPr="00DB7FAD">
        <w:rPr>
          <w:sz w:val="20"/>
          <w:lang w:val="en-GB"/>
        </w:rPr>
        <w:t>Jeanjean</w:t>
      </w:r>
      <w:proofErr w:type="spellEnd"/>
      <w:r w:rsidRPr="00DB7FAD">
        <w:rPr>
          <w:sz w:val="20"/>
          <w:lang w:val="en-GB"/>
        </w:rPr>
        <w:t>,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956/2011 (in coll. with R. Baker, T. </w:t>
      </w:r>
      <w:proofErr w:type="spellStart"/>
      <w:r w:rsidRPr="00DB7FAD">
        <w:rPr>
          <w:sz w:val="20"/>
          <w:lang w:val="en-GB"/>
        </w:rPr>
        <w:t>Jeanjean</w:t>
      </w:r>
      <w:proofErr w:type="spellEnd"/>
      <w:r w:rsidRPr="00DB7FAD">
        <w:rPr>
          <w:sz w:val="20"/>
          <w:lang w:val="en-GB"/>
        </w:rPr>
        <w:t>,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 xml:space="preserve">n° 904/2008 (in coll. with T. </w:t>
      </w:r>
      <w:proofErr w:type="spellStart"/>
      <w:r w:rsidRPr="00DB7FAD">
        <w:rPr>
          <w:sz w:val="20"/>
        </w:rPr>
        <w:t>Jeanjean</w:t>
      </w:r>
      <w:proofErr w:type="spellEnd"/>
      <w:r w:rsidRPr="00DB7FAD">
        <w:rPr>
          <w:sz w:val="20"/>
        </w:rPr>
        <w:t xml:space="preserve">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Working Paper, </w:t>
      </w:r>
      <w:r w:rsidRPr="00C851CB">
        <w:rPr>
          <w:sz w:val="20"/>
          <w:lang w:val="fr-FR"/>
        </w:rPr>
        <w:t xml:space="preserve">n° 903/2008 (in coll. </w:t>
      </w:r>
      <w:proofErr w:type="spellStart"/>
      <w:r w:rsidRPr="00C851CB">
        <w:rPr>
          <w:sz w:val="20"/>
          <w:lang w:val="fr-FR"/>
        </w:rPr>
        <w:t>with</w:t>
      </w:r>
      <w:proofErr w:type="spellEnd"/>
      <w:r w:rsidRPr="00C851CB">
        <w:rPr>
          <w:sz w:val="20"/>
          <w:lang w:val="fr-FR"/>
        </w:rPr>
        <w:t xml:space="preserve">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 xml:space="preserve">n° 826/2005 (in coll. with Y. Ding, O.-K. Hope and </w:t>
      </w:r>
      <w:proofErr w:type="spellStart"/>
      <w:r w:rsidRPr="00DB7FAD">
        <w:rPr>
          <w:sz w:val="20"/>
          <w:lang w:val="en-GB"/>
        </w:rPr>
        <w:t>Jeanjean</w:t>
      </w:r>
      <w:proofErr w:type="spellEnd"/>
      <w:r w:rsidRPr="00DB7FAD">
        <w:rPr>
          <w:sz w:val="20"/>
          <w:lang w:val="en-GB"/>
        </w:rPr>
        <w:t>).</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following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xml:space="preserve">, Y. Ding and T. </w:t>
      </w:r>
      <w:proofErr w:type="spellStart"/>
      <w:r w:rsidRPr="00DB7FAD">
        <w:rPr>
          <w:sz w:val="20"/>
          <w:lang w:val="en-GB"/>
        </w:rPr>
        <w:t>Jeanjean</w:t>
      </w:r>
      <w:proofErr w:type="spellEnd"/>
      <w:r w:rsidRPr="00DB7FAD">
        <w:rPr>
          <w:sz w:val="20"/>
          <w:lang w:val="en-GB"/>
        </w:rPr>
        <w:t>).</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 xml:space="preserve">Why Do Firms </w:t>
      </w:r>
      <w:proofErr w:type="spellStart"/>
      <w:r w:rsidRPr="00DB7FAD">
        <w:rPr>
          <w:sz w:val="20"/>
        </w:rPr>
        <w:t>Opt</w:t>
      </w:r>
      <w:proofErr w:type="spellEnd"/>
      <w:r w:rsidRPr="00DB7FAD">
        <w:rPr>
          <w:sz w:val="20"/>
        </w:rPr>
        <w:t xml:space="preserve">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 xml:space="preserve">and T. </w:t>
      </w:r>
      <w:proofErr w:type="spellStart"/>
      <w:r w:rsidRPr="00DB7FAD">
        <w:rPr>
          <w:sz w:val="20"/>
        </w:rPr>
        <w:t>Jeanjean</w:t>
      </w:r>
      <w:proofErr w:type="spellEnd"/>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lastRenderedPageBreak/>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R&amp;D Productivity: an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 xml:space="preserve">n° 781/2003 (in coll. with Y. Ding et M. </w:t>
      </w:r>
      <w:proofErr w:type="spellStart"/>
      <w:r w:rsidRPr="00DB7FAD">
        <w:rPr>
          <w:sz w:val="20"/>
          <w:lang w:val="en-GB"/>
        </w:rPr>
        <w:t>Tenenhaus</w:t>
      </w:r>
      <w:proofErr w:type="spellEnd"/>
      <w:r w:rsidRPr="00DB7FAD">
        <w:rPr>
          <w:sz w:val="20"/>
          <w:lang w:val="en-GB"/>
        </w:rPr>
        <w:t>).</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t xml:space="preserve">“The </w:t>
      </w:r>
      <w:proofErr w:type="spellStart"/>
      <w:r w:rsidRPr="00DB7FAD">
        <w:rPr>
          <w:sz w:val="20"/>
          <w:lang w:val="fr-CA"/>
        </w:rPr>
        <w:t>reference</w:t>
      </w:r>
      <w:proofErr w:type="spellEnd"/>
      <w:r w:rsidRPr="00DB7FAD">
        <w:rPr>
          <w:sz w:val="20"/>
          <w:lang w:val="fr-CA"/>
        </w:rPr>
        <w:t xml:space="preserve"> to ‘alternative’ standards by French large groups: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over the </w:t>
      </w:r>
      <w:proofErr w:type="spellStart"/>
      <w:r w:rsidRPr="00DB7FAD">
        <w:rPr>
          <w:sz w:val="20"/>
          <w:lang w:val="fr-CA"/>
        </w:rPr>
        <w:t>period</w:t>
      </w:r>
      <w:proofErr w:type="spellEnd"/>
      <w:r w:rsidRPr="00DB7FAD">
        <w:rPr>
          <w:sz w:val="20"/>
          <w:lang w:val="fr-CA"/>
        </w:rPr>
        <w:t xml:space="preserve">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w:t>
      </w:r>
      <w:proofErr w:type="spellStart"/>
      <w:r w:rsidRPr="00DB7FAD">
        <w:rPr>
          <w:sz w:val="20"/>
          <w:lang w:val="fr-CA"/>
        </w:rPr>
        <w:t>Internationalization</w:t>
      </w:r>
      <w:proofErr w:type="spellEnd"/>
      <w:r w:rsidRPr="00DB7FAD">
        <w:rPr>
          <w:sz w:val="20"/>
          <w:lang w:val="fr-CA"/>
        </w:rPr>
        <w:t xml:space="preserve"> of Financial </w:t>
      </w:r>
      <w:proofErr w:type="spellStart"/>
      <w:r w:rsidRPr="00DB7FAD">
        <w:rPr>
          <w:sz w:val="20"/>
          <w:lang w:val="fr-CA"/>
        </w:rPr>
        <w:t>Statements</w:t>
      </w:r>
      <w:proofErr w:type="spellEnd"/>
      <w:r w:rsidRPr="00DB7FAD">
        <w:rPr>
          <w:sz w:val="20"/>
          <w:lang w:val="fr-CA"/>
        </w:rPr>
        <w:t xml:space="preserve"> </w:t>
      </w:r>
      <w:proofErr w:type="spellStart"/>
      <w:r w:rsidRPr="00DB7FAD">
        <w:rPr>
          <w:sz w:val="20"/>
          <w:lang w:val="fr-CA"/>
        </w:rPr>
        <w:t>Presentation</w:t>
      </w:r>
      <w:proofErr w:type="spellEnd"/>
      <w:r w:rsidRPr="00DB7FAD">
        <w:rPr>
          <w:sz w:val="20"/>
          <w:lang w:val="fr-CA"/>
        </w:rPr>
        <w:t xml:space="preserve">: an </w:t>
      </w:r>
      <w:proofErr w:type="spellStart"/>
      <w:r w:rsidRPr="00DB7FAD">
        <w:rPr>
          <w:sz w:val="20"/>
          <w:lang w:val="fr-CA"/>
        </w:rPr>
        <w:t>Empirical</w:t>
      </w:r>
      <w:proofErr w:type="spellEnd"/>
      <w:r w:rsidRPr="00DB7FAD">
        <w:rPr>
          <w:sz w:val="20"/>
          <w:lang w:val="fr-CA"/>
        </w:rPr>
        <w:t xml:space="preserve"> Study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 xml:space="preserve">N° 727/2001 (in coll. with Y. Ding and M. </w:t>
      </w:r>
      <w:proofErr w:type="spellStart"/>
      <w:r w:rsidRPr="00DB7FAD">
        <w:rPr>
          <w:sz w:val="20"/>
        </w:rPr>
        <w:t>Tenenhaus</w:t>
      </w:r>
      <w:proofErr w:type="spellEnd"/>
      <w:r w:rsidRPr="00DB7FAD">
        <w:rPr>
          <w:sz w:val="20"/>
        </w:rPr>
        <w:t>).</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w:t>
      </w:r>
      <w:proofErr w:type="spellStart"/>
      <w:r w:rsidRPr="00C851CB">
        <w:rPr>
          <w:sz w:val="20"/>
        </w:rPr>
        <w:t>difficultés</w:t>
      </w:r>
      <w:proofErr w:type="spellEnd"/>
      <w:r w:rsidRPr="00C851CB">
        <w:rPr>
          <w:sz w:val="20"/>
        </w:rPr>
        <w:t xml:space="preserve"> de </w:t>
      </w:r>
      <w:proofErr w:type="spellStart"/>
      <w:r w:rsidRPr="00C851CB">
        <w:rPr>
          <w:sz w:val="20"/>
        </w:rPr>
        <w:t>l’harmonisation</w:t>
      </w:r>
      <w:proofErr w:type="spellEnd"/>
      <w:r w:rsidRPr="00C851CB">
        <w:rPr>
          <w:sz w:val="20"/>
        </w:rPr>
        <w:t xml:space="preserve"> </w:t>
      </w:r>
      <w:proofErr w:type="spellStart"/>
      <w:r w:rsidRPr="00C851CB">
        <w:rPr>
          <w:sz w:val="20"/>
        </w:rPr>
        <w:t>internationale</w:t>
      </w:r>
      <w:proofErr w:type="spellEnd"/>
      <w:r w:rsidRPr="00C851CB">
        <w:rPr>
          <w:sz w:val="20"/>
        </w:rPr>
        <w:t xml:space="preserve"> : la </w:t>
      </w:r>
      <w:proofErr w:type="spellStart"/>
      <w:r w:rsidRPr="00C851CB">
        <w:rPr>
          <w:sz w:val="20"/>
        </w:rPr>
        <w:t>comptabilisation</w:t>
      </w:r>
      <w:proofErr w:type="spellEnd"/>
      <w:r w:rsidRPr="00C851CB">
        <w:rPr>
          <w:sz w:val="20"/>
        </w:rPr>
        <w:t xml:space="preserve"> des marques </w:t>
      </w:r>
      <w:proofErr w:type="spellStart"/>
      <w:r w:rsidRPr="00C851CB">
        <w:rPr>
          <w:sz w:val="20"/>
        </w:rPr>
        <w:t>en</w:t>
      </w:r>
      <w:proofErr w:type="spellEnd"/>
      <w:r w:rsidRPr="00C851CB">
        <w:rPr>
          <w:sz w:val="20"/>
        </w:rPr>
        <w:t xml:space="preserve"> France, </w:t>
      </w:r>
      <w:proofErr w:type="spellStart"/>
      <w:r w:rsidRPr="00C851CB">
        <w:rPr>
          <w:sz w:val="20"/>
        </w:rPr>
        <w:t>en</w:t>
      </w:r>
      <w:proofErr w:type="spellEnd"/>
      <w:r w:rsidRPr="00C851CB">
        <w:rPr>
          <w:sz w:val="20"/>
        </w:rPr>
        <w:t xml:space="preserve"> </w:t>
      </w:r>
      <w:proofErr w:type="spellStart"/>
      <w:r w:rsidRPr="00C851CB">
        <w:rPr>
          <w:sz w:val="20"/>
        </w:rPr>
        <w:t>Allemagne</w:t>
      </w:r>
      <w:proofErr w:type="spellEnd"/>
      <w:r w:rsidRPr="00C851CB">
        <w:rPr>
          <w:sz w:val="20"/>
        </w:rPr>
        <w:t xml:space="preserve"> et </w:t>
      </w:r>
      <w:proofErr w:type="spellStart"/>
      <w:r w:rsidRPr="00C851CB">
        <w:rPr>
          <w:sz w:val="20"/>
        </w:rPr>
        <w:t>selon</w:t>
      </w:r>
      <w:proofErr w:type="spellEnd"/>
      <w:r w:rsidRPr="00C851CB">
        <w:rPr>
          <w:sz w:val="20"/>
        </w:rPr>
        <w:t xml:space="preserve"> les </w:t>
      </w:r>
      <w:proofErr w:type="spellStart"/>
      <w:r w:rsidRPr="00C851CB">
        <w:rPr>
          <w:sz w:val="20"/>
        </w:rPr>
        <w:t>règles</w:t>
      </w:r>
      <w:proofErr w:type="spellEnd"/>
      <w:r w:rsidRPr="00C851CB">
        <w:rPr>
          <w:sz w:val="20"/>
        </w:rPr>
        <w:t xml:space="preserve"> de </w:t>
      </w:r>
      <w:proofErr w:type="spellStart"/>
      <w:r w:rsidRPr="00C851CB">
        <w:rPr>
          <w:sz w:val="20"/>
        </w:rPr>
        <w:t>l’IASC</w:t>
      </w:r>
      <w:proofErr w:type="spellEnd"/>
      <w:r w:rsidRPr="00C851CB">
        <w:rPr>
          <w:sz w:val="20"/>
        </w:rPr>
        <w:t xml:space="preserve">”. </w:t>
      </w:r>
      <w:r w:rsidRPr="00DB7FAD">
        <w:rPr>
          <w:sz w:val="20"/>
        </w:rPr>
        <w:t>HEC Working Paper (bilingual)</w:t>
      </w:r>
      <w:r w:rsidRPr="00DB7FAD">
        <w:rPr>
          <w:i/>
          <w:sz w:val="20"/>
        </w:rPr>
        <w:t xml:space="preserve">, </w:t>
      </w:r>
      <w:r w:rsidRPr="00DB7FAD">
        <w:rPr>
          <w:sz w:val="20"/>
        </w:rPr>
        <w:t xml:space="preserve">N° 675/1999 (in coll. with A. Haller and V. </w:t>
      </w:r>
      <w:proofErr w:type="spellStart"/>
      <w:r w:rsidRPr="00DB7FAD">
        <w:rPr>
          <w:sz w:val="20"/>
        </w:rPr>
        <w:t>Klockhaus</w:t>
      </w:r>
      <w:proofErr w:type="spellEnd"/>
      <w:r w:rsidRPr="00DB7FAD">
        <w:rPr>
          <w:sz w:val="20"/>
        </w:rPr>
        <w:t>).</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w:t>
      </w:r>
      <w:proofErr w:type="spellStart"/>
      <w:r w:rsidRPr="00DB7FAD">
        <w:rPr>
          <w:sz w:val="20"/>
        </w:rPr>
        <w:t>L’intégration</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générale</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analytique</w:t>
      </w:r>
      <w:proofErr w:type="spellEnd"/>
      <w:r w:rsidRPr="00DB7FAD">
        <w:rPr>
          <w:sz w:val="20"/>
        </w:rPr>
        <w:t xml:space="preserve"> et des flux de </w:t>
      </w:r>
      <w:proofErr w:type="spellStart"/>
      <w:r w:rsidRPr="00DB7FAD">
        <w:rPr>
          <w:sz w:val="20"/>
        </w:rPr>
        <w:t>trésorerie</w:t>
      </w:r>
      <w:proofErr w:type="spellEnd"/>
      <w:r w:rsidRPr="00DB7FAD">
        <w:rPr>
          <w:sz w:val="20"/>
        </w:rPr>
        <w:t xml:space="preserve"> / The Integration of Financial Accounting, Management Accounting and Cash Flow Accounting: The User’s Opinion ”, HEC Working Paper (bilingual)</w:t>
      </w:r>
      <w:r w:rsidRPr="00DB7FAD">
        <w:rPr>
          <w:i/>
          <w:sz w:val="20"/>
        </w:rPr>
        <w:t xml:space="preserve">, </w:t>
      </w:r>
      <w:r w:rsidRPr="00DB7FAD">
        <w:rPr>
          <w:sz w:val="20"/>
        </w:rPr>
        <w:t xml:space="preserve">N° 523/1997 (in coll. with P. </w:t>
      </w:r>
      <w:proofErr w:type="spellStart"/>
      <w:r w:rsidRPr="00DB7FAD">
        <w:rPr>
          <w:sz w:val="20"/>
        </w:rPr>
        <w:t>Touron</w:t>
      </w:r>
      <w:proofErr w:type="spellEnd"/>
      <w:r w:rsidRPr="00DB7FAD">
        <w:rPr>
          <w:sz w:val="20"/>
        </w:rPr>
        <w:t>).</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 xml:space="preserve">“Corporate Governance : </w:t>
      </w:r>
      <w:proofErr w:type="spellStart"/>
      <w:r w:rsidRPr="00DB7FAD">
        <w:rPr>
          <w:sz w:val="20"/>
        </w:rPr>
        <w:t>une</w:t>
      </w:r>
      <w:proofErr w:type="spellEnd"/>
      <w:r w:rsidRPr="00DB7FAD">
        <w:rPr>
          <w:sz w:val="20"/>
        </w:rPr>
        <w:t xml:space="preserve"> </w:t>
      </w:r>
      <w:proofErr w:type="spellStart"/>
      <w:r w:rsidRPr="00DB7FAD">
        <w:rPr>
          <w:sz w:val="20"/>
        </w:rPr>
        <w:t>synthèse</w:t>
      </w:r>
      <w:proofErr w:type="spellEnd"/>
      <w:r w:rsidRPr="00DB7FAD">
        <w:rPr>
          <w:sz w:val="20"/>
        </w:rPr>
        <w:t xml:space="preserve"> de la </w:t>
      </w:r>
      <w:proofErr w:type="spellStart"/>
      <w:r w:rsidRPr="00DB7FAD">
        <w:rPr>
          <w:sz w:val="20"/>
        </w:rPr>
        <w:t>littérature</w:t>
      </w:r>
      <w:proofErr w:type="spellEnd"/>
      <w:r w:rsidRPr="00DB7FAD">
        <w:rPr>
          <w:sz w:val="20"/>
        </w:rPr>
        <w:t xml:space="preserve">”, HEC Working Paper, No. 606/1997 (in coll. with N. Nguyen, F. Degeorge, A. </w:t>
      </w:r>
      <w:proofErr w:type="spellStart"/>
      <w:r w:rsidRPr="00DB7FAD">
        <w:rPr>
          <w:sz w:val="20"/>
        </w:rPr>
        <w:t>Hyafil</w:t>
      </w:r>
      <w:proofErr w:type="spellEnd"/>
      <w:r w:rsidRPr="00DB7FAD">
        <w:rPr>
          <w:sz w:val="20"/>
        </w:rPr>
        <w:t xml:space="preserve">, M. Lebas, F. </w:t>
      </w:r>
      <w:proofErr w:type="spellStart"/>
      <w:r w:rsidRPr="00DB7FAD">
        <w:rPr>
          <w:sz w:val="20"/>
        </w:rPr>
        <w:t>Lenglart</w:t>
      </w:r>
      <w:proofErr w:type="spellEnd"/>
      <w:r w:rsidRPr="00DB7FAD">
        <w:rPr>
          <w:sz w:val="20"/>
        </w:rPr>
        <w:t xml:space="preserve">, R. Maeder, B. Marois, J. P. </w:t>
      </w:r>
      <w:proofErr w:type="spellStart"/>
      <w:r w:rsidRPr="00DB7FAD">
        <w:rPr>
          <w:sz w:val="20"/>
        </w:rPr>
        <w:t>Nioche</w:t>
      </w:r>
      <w:proofErr w:type="spellEnd"/>
      <w:r w:rsidRPr="00DB7FAD">
        <w:rPr>
          <w:sz w:val="20"/>
        </w:rPr>
        <w:t xml:space="preserve">, D. Pham, G. </w:t>
      </w:r>
      <w:proofErr w:type="spellStart"/>
      <w:r w:rsidRPr="00DB7FAD">
        <w:rPr>
          <w:sz w:val="20"/>
        </w:rPr>
        <w:t>Trépo</w:t>
      </w:r>
      <w:proofErr w:type="spellEnd"/>
      <w:r w:rsidRPr="00DB7FAD">
        <w:rPr>
          <w:sz w:val="20"/>
        </w:rPr>
        <w:t>).</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“Et si le SFAS 106 devenait applicable en France ? ou la comptabilisation des engagements de mutuelle et de prévoyance”, ESCP Working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w:t>
      </w:r>
      <w:proofErr w:type="spellStart"/>
      <w:r w:rsidRPr="00DB7FAD">
        <w:rPr>
          <w:sz w:val="20"/>
          <w:lang w:val="fr-CA"/>
        </w:rPr>
        <w:t>Accounting</w:t>
      </w:r>
      <w:proofErr w:type="spellEnd"/>
      <w:r w:rsidRPr="00DB7FAD">
        <w:rPr>
          <w:sz w:val="20"/>
          <w:lang w:val="fr-CA"/>
        </w:rPr>
        <w:t xml:space="preserve">: Myth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“Le tableau de financement à l’ère des réformes”, ESCP Working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 xml:space="preserve">“Etudes </w:t>
      </w:r>
      <w:proofErr w:type="spellStart"/>
      <w:r w:rsidRPr="00DB7FAD">
        <w:rPr>
          <w:sz w:val="20"/>
        </w:rPr>
        <w:t>en</w:t>
      </w:r>
      <w:proofErr w:type="spellEnd"/>
      <w:r w:rsidRPr="00DB7FAD">
        <w:rPr>
          <w:sz w:val="20"/>
        </w:rPr>
        <w:t xml:space="preserve"> </w:t>
      </w:r>
      <w:proofErr w:type="spellStart"/>
      <w:r w:rsidRPr="00DB7FAD">
        <w:rPr>
          <w:sz w:val="20"/>
        </w:rPr>
        <w:t>comptabilité</w:t>
      </w:r>
      <w:proofErr w:type="spellEnd"/>
      <w:r w:rsidRPr="00DB7FAD">
        <w:rPr>
          <w:sz w:val="20"/>
        </w:rPr>
        <w:t xml:space="preserve"> </w:t>
      </w:r>
      <w:proofErr w:type="spellStart"/>
      <w:r w:rsidRPr="00DB7FAD">
        <w:rPr>
          <w:sz w:val="20"/>
        </w:rPr>
        <w:t>internationale</w:t>
      </w:r>
      <w:proofErr w:type="spellEnd"/>
      <w:r w:rsidRPr="00DB7FAD">
        <w:rPr>
          <w:sz w:val="20"/>
        </w:rPr>
        <w:t>”,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“L’élaboration du tableau de financement”, ESCP Working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 xml:space="preserve">“Principes </w:t>
      </w:r>
      <w:proofErr w:type="spellStart"/>
      <w:r w:rsidRPr="00DB7FAD">
        <w:rPr>
          <w:sz w:val="20"/>
        </w:rPr>
        <w:t>comptables</w:t>
      </w:r>
      <w:proofErr w:type="spellEnd"/>
      <w:r w:rsidRPr="00DB7FAD">
        <w:rPr>
          <w:sz w:val="20"/>
        </w:rPr>
        <w:t xml:space="preserve">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lastRenderedPageBreak/>
        <w:t xml:space="preserve">“Le nouveau plan </w:t>
      </w:r>
      <w:proofErr w:type="spellStart"/>
      <w:r w:rsidRPr="00C851CB">
        <w:rPr>
          <w:sz w:val="20"/>
        </w:rPr>
        <w:t>comptable</w:t>
      </w:r>
      <w:proofErr w:type="spellEnd"/>
      <w:r w:rsidRPr="00C851CB">
        <w:rPr>
          <w:sz w:val="20"/>
        </w:rPr>
        <w:t xml:space="preserve"> </w:t>
      </w:r>
      <w:proofErr w:type="spellStart"/>
      <w:r w:rsidRPr="00C851CB">
        <w:rPr>
          <w:sz w:val="20"/>
        </w:rPr>
        <w:t>en</w:t>
      </w:r>
      <w:proofErr w:type="spellEnd"/>
      <w:r w:rsidRPr="00C851CB">
        <w:rPr>
          <w:sz w:val="20"/>
        </w:rPr>
        <w:t xml:space="preserve"> 1985 : le point de </w:t>
      </w:r>
      <w:proofErr w:type="spellStart"/>
      <w:r w:rsidRPr="00C851CB">
        <w:rPr>
          <w:sz w:val="20"/>
        </w:rPr>
        <w:t>vue</w:t>
      </w:r>
      <w:proofErr w:type="spellEnd"/>
      <w:r w:rsidRPr="00C851CB">
        <w:rPr>
          <w:sz w:val="20"/>
        </w:rPr>
        <w:t xml:space="preserve"> des financiers”, ESCP Working Paper, No. 86-63, 1986 (in coll. with D. </w:t>
      </w:r>
      <w:proofErr w:type="spellStart"/>
      <w:r w:rsidRPr="00C851CB">
        <w:rPr>
          <w:sz w:val="20"/>
        </w:rPr>
        <w:t>Boussard</w:t>
      </w:r>
      <w:proofErr w:type="spellEnd"/>
      <w:r w:rsidRPr="00C851CB">
        <w:rPr>
          <w:sz w:val="20"/>
        </w:rPr>
        <w:t xml:space="preserve">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w:t>
      </w:r>
      <w:proofErr w:type="spellStart"/>
      <w:r w:rsidRPr="00DB7FAD">
        <w:rPr>
          <w:sz w:val="20"/>
        </w:rPr>
        <w:t>L’application</w:t>
      </w:r>
      <w:proofErr w:type="spellEnd"/>
      <w:r w:rsidRPr="00DB7FAD">
        <w:rPr>
          <w:sz w:val="20"/>
        </w:rPr>
        <w:t xml:space="preserve"> du nouveau plan </w:t>
      </w:r>
      <w:proofErr w:type="spellStart"/>
      <w:r w:rsidRPr="00DB7FAD">
        <w:rPr>
          <w:sz w:val="20"/>
        </w:rPr>
        <w:t>comptable</w:t>
      </w:r>
      <w:proofErr w:type="spellEnd"/>
      <w:r w:rsidRPr="00DB7FAD">
        <w:rPr>
          <w:sz w:val="20"/>
        </w:rPr>
        <w:t xml:space="preserve"> </w:t>
      </w:r>
      <w:proofErr w:type="spellStart"/>
      <w:r w:rsidRPr="00DB7FAD">
        <w:rPr>
          <w:sz w:val="20"/>
        </w:rPr>
        <w:t>en</w:t>
      </w:r>
      <w:proofErr w:type="spellEnd"/>
      <w:r w:rsidRPr="00DB7FAD">
        <w:rPr>
          <w:sz w:val="20"/>
        </w:rPr>
        <w:t xml:space="preserve"> </w:t>
      </w:r>
      <w:smartTag w:uri="urn:schemas-microsoft-com:office:smarttags" w:element="metricconverter">
        <w:smartTagPr>
          <w:attr w:name="ProductID" w:val="1984”"/>
        </w:smartTagPr>
        <w:r w:rsidRPr="00DB7FAD">
          <w:rPr>
            <w:sz w:val="20"/>
          </w:rPr>
          <w:t>1984”</w:t>
        </w:r>
      </w:smartTag>
      <w:r w:rsidRPr="00DB7FAD">
        <w:rPr>
          <w:sz w:val="20"/>
        </w:rPr>
        <w:t xml:space="preserve">, ESCP Working Paper, No. 85-50, 1985 (in coll. with D. </w:t>
      </w:r>
      <w:proofErr w:type="spellStart"/>
      <w:r w:rsidRPr="00DB7FAD">
        <w:rPr>
          <w:sz w:val="20"/>
        </w:rPr>
        <w:t>Boussard</w:t>
      </w:r>
      <w:proofErr w:type="spellEnd"/>
      <w:r w:rsidRPr="00DB7FAD">
        <w:rPr>
          <w:sz w:val="20"/>
        </w:rPr>
        <w:t xml:space="preserve"> and A. Mikol).</w:t>
      </w:r>
    </w:p>
    <w:p w14:paraId="586DB039" w14:textId="77777777" w:rsidR="00CF7B94" w:rsidRPr="00DB7FAD" w:rsidRDefault="00CF7B94">
      <w:pPr>
        <w:rPr>
          <w:sz w:val="20"/>
        </w:rPr>
      </w:pPr>
    </w:p>
    <w:p w14:paraId="030E6EDA" w14:textId="77777777" w:rsidR="00CF7B94" w:rsidRPr="00DB7FAD" w:rsidRDefault="00CF7B94">
      <w:pPr>
        <w:pStyle w:val="Titre2"/>
      </w:pPr>
      <w:r w:rsidRPr="00DB7FAD">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t>“</w:t>
      </w:r>
      <w:proofErr w:type="spellStart"/>
      <w:r w:rsidRPr="00DB7FAD">
        <w:rPr>
          <w:sz w:val="20"/>
          <w:lang w:val="en-GB"/>
        </w:rPr>
        <w:t>L’importance</w:t>
      </w:r>
      <w:proofErr w:type="spellEnd"/>
      <w:r w:rsidRPr="00DB7FAD">
        <w:rPr>
          <w:sz w:val="20"/>
          <w:lang w:val="en-GB"/>
        </w:rPr>
        <w:t xml:space="preserve"> relative et le </w:t>
      </w:r>
      <w:proofErr w:type="spellStart"/>
      <w:r w:rsidRPr="00DB7FAD">
        <w:rPr>
          <w:sz w:val="20"/>
          <w:lang w:val="en-GB"/>
        </w:rPr>
        <w:t>seuil</w:t>
      </w:r>
      <w:proofErr w:type="spellEnd"/>
      <w:r w:rsidRPr="00DB7FAD">
        <w:rPr>
          <w:sz w:val="20"/>
          <w:lang w:val="en-GB"/>
        </w:rPr>
        <w:t xml:space="preserve">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 xml:space="preserve">“Tableaux de </w:t>
      </w:r>
      <w:proofErr w:type="spellStart"/>
      <w:r w:rsidRPr="00C851CB">
        <w:rPr>
          <w:sz w:val="20"/>
          <w:lang w:val="en-GB"/>
        </w:rPr>
        <w:t>financement</w:t>
      </w:r>
      <w:proofErr w:type="spellEnd"/>
      <w:r w:rsidRPr="00C851CB">
        <w:rPr>
          <w:sz w:val="20"/>
          <w:lang w:val="en-GB"/>
        </w:rPr>
        <w:t xml:space="preserve"> et diagnostic de </w:t>
      </w:r>
      <w:proofErr w:type="spellStart"/>
      <w:r w:rsidRPr="00C851CB">
        <w:rPr>
          <w:sz w:val="20"/>
          <w:lang w:val="en-GB"/>
        </w:rPr>
        <w:t>l’entreprise</w:t>
      </w:r>
      <w:proofErr w:type="spellEnd"/>
      <w:r w:rsidRPr="00C851CB">
        <w:rPr>
          <w:sz w:val="20"/>
          <w:lang w:val="en-GB"/>
        </w:rPr>
        <w:t>”,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 xml:space="preserve">“Le tableau de </w:t>
      </w:r>
      <w:proofErr w:type="spellStart"/>
      <w:r w:rsidRPr="00DB7FAD">
        <w:rPr>
          <w:sz w:val="20"/>
          <w:lang w:val="en-GB"/>
        </w:rPr>
        <w:t>financement</w:t>
      </w:r>
      <w:proofErr w:type="spellEnd"/>
      <w:r w:rsidRPr="00DB7FAD">
        <w:rPr>
          <w:sz w:val="20"/>
          <w:lang w:val="en-GB"/>
        </w:rPr>
        <w:t xml:space="preserve"> et son </w:t>
      </w:r>
      <w:proofErr w:type="spellStart"/>
      <w:r w:rsidRPr="00DB7FAD">
        <w:rPr>
          <w:sz w:val="20"/>
          <w:lang w:val="en-GB"/>
        </w:rPr>
        <w:t>élaboration</w:t>
      </w:r>
      <w:proofErr w:type="spellEnd"/>
      <w:r w:rsidRPr="00DB7FAD">
        <w:rPr>
          <w:sz w:val="20"/>
          <w:lang w:val="en-GB"/>
        </w:rPr>
        <w:t xml:space="preserve"> : </w:t>
      </w:r>
      <w:proofErr w:type="spellStart"/>
      <w:r w:rsidRPr="00DB7FAD">
        <w:rPr>
          <w:sz w:val="20"/>
          <w:lang w:val="en-GB"/>
        </w:rPr>
        <w:t>quelles</w:t>
      </w:r>
      <w:proofErr w:type="spellEnd"/>
      <w:r w:rsidRPr="00DB7FAD">
        <w:rPr>
          <w:sz w:val="20"/>
          <w:lang w:val="en-GB"/>
        </w:rPr>
        <w:t xml:space="preserve"> solutions pour </w:t>
      </w:r>
      <w:proofErr w:type="spellStart"/>
      <w:r w:rsidRPr="00DB7FAD">
        <w:rPr>
          <w:sz w:val="20"/>
          <w:lang w:val="en-GB"/>
        </w:rPr>
        <w:t>l’expert</w:t>
      </w:r>
      <w:proofErr w:type="spellEnd"/>
      <w:r w:rsidRPr="00DB7FAD">
        <w:rPr>
          <w:sz w:val="20"/>
          <w:lang w:val="en-GB"/>
        </w:rPr>
        <w:t xml:space="preserve"> </w:t>
      </w:r>
      <w:proofErr w:type="spellStart"/>
      <w:r w:rsidRPr="00DB7FAD">
        <w:rPr>
          <w:sz w:val="20"/>
          <w:lang w:val="en-GB"/>
        </w:rPr>
        <w:t>comptable</w:t>
      </w:r>
      <w:proofErr w:type="spellEnd"/>
      <w:r w:rsidRPr="00DB7FAD">
        <w:rPr>
          <w:sz w:val="20"/>
          <w:lang w:val="en-GB"/>
        </w:rPr>
        <w:t> ?”,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w:t>
      </w:r>
      <w:proofErr w:type="spellStart"/>
      <w:r w:rsidRPr="00DB7FAD">
        <w:rPr>
          <w:sz w:val="20"/>
          <w:lang w:val="fr-CA"/>
        </w:rPr>
        <w:t>year</w:t>
      </w:r>
      <w:proofErr w:type="spellEnd"/>
      <w:r w:rsidRPr="00DB7FAD">
        <w:rPr>
          <w:sz w:val="20"/>
          <w:lang w:val="fr-CA"/>
        </w:rPr>
        <w:t xml:space="preserve"> of Ph. D. (</w:t>
      </w:r>
      <w:r w:rsidRPr="00DB7FAD">
        <w:rPr>
          <w:i/>
          <w:sz w:val="20"/>
          <w:lang w:val="fr-CA"/>
        </w:rPr>
        <w:t>Diplôme d’</w:t>
      </w:r>
      <w:proofErr w:type="spellStart"/>
      <w:r w:rsidRPr="00DB7FAD">
        <w:rPr>
          <w:i/>
          <w:sz w:val="20"/>
          <w:lang w:val="fr-CA"/>
        </w:rPr>
        <w:t>Etudes</w:t>
      </w:r>
      <w:proofErr w:type="spellEnd"/>
      <w:r w:rsidRPr="00DB7FAD">
        <w:rPr>
          <w:i/>
          <w:sz w:val="20"/>
          <w:lang w:val="fr-CA"/>
        </w:rPr>
        <w:t xml:space="preserve"> Approfondies</w:t>
      </w:r>
      <w:r w:rsidRPr="00DB7FAD">
        <w:rPr>
          <w:sz w:val="20"/>
          <w:lang w:val="fr-CA"/>
        </w:rPr>
        <w:t xml:space="preserve">), </w:t>
      </w:r>
      <w:proofErr w:type="spellStart"/>
      <w:r w:rsidRPr="00DB7FAD">
        <w:rPr>
          <w:sz w:val="20"/>
          <w:lang w:val="fr-CA"/>
        </w:rPr>
        <w:t>University</w:t>
      </w:r>
      <w:proofErr w:type="spellEnd"/>
      <w:r w:rsidRPr="00DB7FAD">
        <w:rPr>
          <w:sz w:val="20"/>
          <w:lang w:val="fr-CA"/>
        </w:rPr>
        <w:t xml:space="preserve">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 xml:space="preserve">“Dossier </w:t>
      </w:r>
      <w:proofErr w:type="spellStart"/>
      <w:r w:rsidRPr="00DB7FAD">
        <w:rPr>
          <w:sz w:val="20"/>
        </w:rPr>
        <w:t>d’informations</w:t>
      </w:r>
      <w:proofErr w:type="spellEnd"/>
      <w:r w:rsidRPr="00DB7FAD">
        <w:rPr>
          <w:sz w:val="20"/>
        </w:rPr>
        <w:t xml:space="preserve"> de base sur </w:t>
      </w:r>
      <w:proofErr w:type="spellStart"/>
      <w:r w:rsidRPr="00DB7FAD">
        <w:rPr>
          <w:sz w:val="20"/>
        </w:rPr>
        <w:t>l’U.R.S.S</w:t>
      </w:r>
      <w:proofErr w:type="spellEnd"/>
      <w:r w:rsidRPr="00DB7FAD">
        <w:rPr>
          <w:sz w:val="20"/>
        </w:rPr>
        <w:t>.”,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rsidP="00152152">
      <w:pPr>
        <w:pStyle w:val="Titre2"/>
      </w:pPr>
      <w:r w:rsidRPr="00DB7FAD">
        <w:t>Articles in newspapers and magazines, interviews</w:t>
      </w:r>
      <w:r w:rsidR="0017061B">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w:t>
      </w:r>
      <w:proofErr w:type="spellStart"/>
      <w:r w:rsidRPr="00621FBB">
        <w:rPr>
          <w:sz w:val="20"/>
          <w:lang w:val="fr-FR"/>
        </w:rPr>
        <w:t>GameStop</w:t>
      </w:r>
      <w:proofErr w:type="spellEnd"/>
      <w:r w:rsidRPr="00621FBB">
        <w:rPr>
          <w:sz w:val="20"/>
          <w:lang w:val="fr-FR"/>
        </w:rPr>
        <w:t xml:space="preserve">. </w:t>
      </w:r>
      <w:r w:rsidRPr="008C658D">
        <w:rPr>
          <w:sz w:val="20"/>
        </w:rPr>
        <w:t xml:space="preserve">Interview </w:t>
      </w:r>
      <w:r w:rsidR="008C658D" w:rsidRPr="008C658D">
        <w:rPr>
          <w:sz w:val="20"/>
        </w:rPr>
        <w:t>for</w:t>
      </w:r>
      <w:r w:rsidRPr="008C658D">
        <w:rPr>
          <w:sz w:val="20"/>
        </w:rPr>
        <w:t xml:space="preserve"> </w:t>
      </w:r>
      <w:proofErr w:type="spellStart"/>
      <w:r w:rsidRPr="008C658D">
        <w:rPr>
          <w:sz w:val="20"/>
        </w:rPr>
        <w:t>Xerfi</w:t>
      </w:r>
      <w:proofErr w:type="spellEnd"/>
      <w:r w:rsidRPr="008C658D">
        <w:rPr>
          <w:sz w:val="20"/>
        </w:rPr>
        <w:t xml:space="preserve"> Canal, </w:t>
      </w:r>
      <w:r w:rsidR="008C658D" w:rsidRPr="008C658D">
        <w:rPr>
          <w:sz w:val="20"/>
        </w:rPr>
        <w:t>Ju</w:t>
      </w:r>
      <w:r w:rsidR="008C658D">
        <w:rPr>
          <w:sz w:val="20"/>
        </w:rPr>
        <w:t>ne 6</w:t>
      </w:r>
      <w:r w:rsidRPr="008C658D">
        <w:rPr>
          <w:sz w:val="20"/>
        </w:rPr>
        <w:t xml:space="preserve"> 2025, </w:t>
      </w:r>
      <w:hyperlink r:id="rId15"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w:t>
      </w:r>
      <w:proofErr w:type="spellStart"/>
      <w:r w:rsidRPr="001C0414">
        <w:rPr>
          <w:sz w:val="20"/>
        </w:rPr>
        <w:t>Xerfi</w:t>
      </w:r>
      <w:proofErr w:type="spellEnd"/>
      <w:r w:rsidRPr="001C0414">
        <w:rPr>
          <w:sz w:val="20"/>
        </w:rPr>
        <w:t xml:space="preserve">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6"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w:t>
      </w:r>
      <w:proofErr w:type="spellStart"/>
      <w:r w:rsidRPr="001C0414">
        <w:rPr>
          <w:sz w:val="20"/>
        </w:rPr>
        <w:t>Xerfi</w:t>
      </w:r>
      <w:proofErr w:type="spellEnd"/>
      <w:r w:rsidRPr="001C0414">
        <w:rPr>
          <w:sz w:val="20"/>
        </w:rPr>
        <w:t xml:space="preserve"> Canal, </w:t>
      </w:r>
      <w:r w:rsidR="00274B56">
        <w:rPr>
          <w:sz w:val="20"/>
        </w:rPr>
        <w:t>M</w:t>
      </w:r>
      <w:r w:rsidRPr="001C0414">
        <w:rPr>
          <w:sz w:val="20"/>
        </w:rPr>
        <w:t xml:space="preserve">ay </w:t>
      </w:r>
      <w:r>
        <w:rPr>
          <w:sz w:val="20"/>
        </w:rPr>
        <w:t xml:space="preserve">9, </w:t>
      </w:r>
      <w:r w:rsidRPr="001C0414">
        <w:rPr>
          <w:sz w:val="20"/>
        </w:rPr>
        <w:t xml:space="preserve">2025, </w:t>
      </w:r>
      <w:hyperlink r:id="rId17"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w:t>
      </w:r>
      <w:proofErr w:type="spellStart"/>
      <w:r w:rsidRPr="00277EE4">
        <w:rPr>
          <w:sz w:val="20"/>
        </w:rPr>
        <w:t>Xerfi</w:t>
      </w:r>
      <w:proofErr w:type="spellEnd"/>
      <w:r w:rsidRPr="00277EE4">
        <w:rPr>
          <w:sz w:val="20"/>
        </w:rPr>
        <w:t xml:space="preserve"> Canal, 19 June 2024, </w:t>
      </w:r>
      <w:hyperlink r:id="rId18"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w:t>
      </w:r>
      <w:proofErr w:type="spellStart"/>
      <w:r w:rsidRPr="0017061B">
        <w:rPr>
          <w:sz w:val="20"/>
        </w:rPr>
        <w:t>Xerfi</w:t>
      </w:r>
      <w:proofErr w:type="spellEnd"/>
      <w:r w:rsidRPr="0017061B">
        <w:rPr>
          <w:sz w:val="20"/>
        </w:rPr>
        <w:t xml:space="preserve"> Canal, 15 </w:t>
      </w:r>
      <w:r>
        <w:rPr>
          <w:sz w:val="20"/>
        </w:rPr>
        <w:t>May</w:t>
      </w:r>
      <w:r w:rsidRPr="0017061B">
        <w:rPr>
          <w:sz w:val="20"/>
        </w:rPr>
        <w:t xml:space="preserve"> 2024, </w:t>
      </w:r>
      <w:hyperlink r:id="rId19"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criminels ?. </w:t>
      </w:r>
      <w:r w:rsidRPr="0017061B">
        <w:rPr>
          <w:sz w:val="20"/>
        </w:rPr>
        <w:t xml:space="preserve">Interview for </w:t>
      </w:r>
      <w:proofErr w:type="spellStart"/>
      <w:r w:rsidRPr="0017061B">
        <w:rPr>
          <w:sz w:val="20"/>
        </w:rPr>
        <w:t>Xerfi</w:t>
      </w:r>
      <w:proofErr w:type="spellEnd"/>
      <w:r w:rsidRPr="0017061B">
        <w:rPr>
          <w:sz w:val="20"/>
        </w:rPr>
        <w:t xml:space="preserve"> Canal, 19 Ap</w:t>
      </w:r>
      <w:r>
        <w:rPr>
          <w:sz w:val="20"/>
        </w:rPr>
        <w:t>ril</w:t>
      </w:r>
      <w:r w:rsidRPr="0017061B">
        <w:rPr>
          <w:sz w:val="20"/>
        </w:rPr>
        <w:t xml:space="preserve"> 2024, </w:t>
      </w:r>
      <w:hyperlink r:id="rId20"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proofErr w:type="spellStart"/>
      <w:r w:rsidRPr="005F1108">
        <w:rPr>
          <w:sz w:val="20"/>
        </w:rPr>
        <w:t>L'Opinion</w:t>
      </w:r>
      <w:proofErr w:type="spellEnd"/>
      <w:r w:rsidRPr="005F1108">
        <w:rPr>
          <w:sz w:val="20"/>
        </w:rPr>
        <w:t xml:space="preserve">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1"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w:t>
      </w:r>
      <w:proofErr w:type="spellStart"/>
      <w:r w:rsidRPr="00DB7FAD">
        <w:rPr>
          <w:sz w:val="20"/>
          <w:lang w:val="fr-FR"/>
        </w:rPr>
        <w:t>l’Ifop</w:t>
      </w:r>
      <w:proofErr w:type="spellEnd"/>
      <w:r w:rsidRPr="00DB7FAD">
        <w:rPr>
          <w:sz w:val="20"/>
          <w:lang w:val="fr-FR"/>
        </w:rPr>
        <w:t xml:space="preserve">”. </w:t>
      </w:r>
      <w:r w:rsidRPr="00DB7FAD">
        <w:rPr>
          <w:sz w:val="20"/>
        </w:rPr>
        <w:t xml:space="preserve">Interview by Benjamin Masse-Stamberger, </w:t>
      </w:r>
      <w:r w:rsidRPr="00DB7FAD">
        <w:rPr>
          <w:i/>
          <w:sz w:val="20"/>
        </w:rPr>
        <w:t>L’Express</w:t>
      </w:r>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Quéruel,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proofErr w:type="spellStart"/>
      <w:r w:rsidRPr="00C851CB">
        <w:rPr>
          <w:iCs/>
          <w:sz w:val="20"/>
          <w:lang w:val="fr-FR"/>
        </w:rPr>
        <w:t>Annual</w:t>
      </w:r>
      <w:proofErr w:type="spellEnd"/>
      <w:r w:rsidRPr="00C851CB">
        <w:rPr>
          <w:iCs/>
          <w:sz w:val="20"/>
          <w:lang w:val="fr-FR"/>
        </w:rPr>
        <w:t xml:space="preserve"> Meeting of the French </w:t>
      </w:r>
      <w:proofErr w:type="spellStart"/>
      <w:r w:rsidRPr="00C851CB">
        <w:rPr>
          <w:iCs/>
          <w:sz w:val="20"/>
          <w:lang w:val="fr-FR"/>
        </w:rPr>
        <w:t>Accounting</w:t>
      </w:r>
      <w:proofErr w:type="spellEnd"/>
      <w:r w:rsidRPr="00C851CB">
        <w:rPr>
          <w:iCs/>
          <w:sz w:val="20"/>
          <w:lang w:val="fr-FR"/>
        </w:rPr>
        <w:t xml:space="preserve">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lastRenderedPageBreak/>
        <w:t xml:space="preserve">Book Review: “The Murphy-Kirk-Beresford Correspondence 1982-1996: Commentary on the Development of Financial Accounting Standards”, Robert J. Bricker et Gary J. </w:t>
      </w:r>
      <w:proofErr w:type="spellStart"/>
      <w:r w:rsidRPr="00DB7FAD">
        <w:rPr>
          <w:sz w:val="20"/>
        </w:rPr>
        <w:t>Previts</w:t>
      </w:r>
      <w:proofErr w:type="spellEnd"/>
      <w:r w:rsidRPr="00DB7FAD">
        <w:rPr>
          <w:sz w:val="20"/>
        </w:rPr>
        <w:t xml:space="preserve">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17 September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 xml:space="preserve">“SuperMessier dit-il la vérité ?”. </w:t>
      </w:r>
      <w:r w:rsidRPr="00DB7FAD">
        <w:rPr>
          <w:sz w:val="20"/>
        </w:rPr>
        <w:t xml:space="preserve">Interview by Yves Aoulou, </w:t>
      </w:r>
      <w:r w:rsidRPr="00DB7FAD">
        <w:rPr>
          <w:i/>
          <w:sz w:val="20"/>
        </w:rPr>
        <w:t>Management</w:t>
      </w:r>
      <w:r w:rsidRPr="00DB7FAD">
        <w:rPr>
          <w:sz w:val="20"/>
        </w:rPr>
        <w:t>, May 2002, p.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Reverchon,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 xml:space="preserve">Les </w:t>
      </w:r>
      <w:proofErr w:type="spellStart"/>
      <w:r w:rsidRPr="00DB7FAD">
        <w:rPr>
          <w:i/>
          <w:sz w:val="20"/>
          <w:lang w:val="fr-CA"/>
        </w:rPr>
        <w:t>Echos</w:t>
      </w:r>
      <w:proofErr w:type="spellEnd"/>
      <w:r w:rsidRPr="00DB7FAD">
        <w:rPr>
          <w:sz w:val="20"/>
          <w:lang w:val="fr-CA"/>
        </w:rPr>
        <w:t>, November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w:t>
      </w:r>
      <w:proofErr w:type="spellStart"/>
      <w:r w:rsidRPr="00DB7FAD">
        <w:rPr>
          <w:sz w:val="20"/>
          <w:lang w:val="fr-CA"/>
        </w:rPr>
        <w:t>review</w:t>
      </w:r>
      <w:proofErr w:type="spellEnd"/>
      <w:r w:rsidRPr="00DB7FAD">
        <w:rPr>
          <w:sz w:val="20"/>
          <w:lang w:val="fr-CA"/>
        </w:rPr>
        <w:t xml:space="preserve"> of “Encyclopédie de gestion”, Y. Simon and P. Joffre (</w:t>
      </w:r>
      <w:proofErr w:type="spellStart"/>
      <w:r w:rsidRPr="00DB7FAD">
        <w:rPr>
          <w:sz w:val="20"/>
          <w:lang w:val="fr-CA"/>
        </w:rPr>
        <w:t>eds</w:t>
      </w:r>
      <w:proofErr w:type="spellEnd"/>
      <w:r w:rsidRPr="00DB7FAD">
        <w:rPr>
          <w:sz w:val="20"/>
          <w:lang w:val="fr-CA"/>
        </w:rPr>
        <w:t xml:space="preserve">.),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September 28, 1996, p. 57 (in coll. </w:t>
      </w:r>
      <w:proofErr w:type="spellStart"/>
      <w:r w:rsidRPr="00DB7FAD">
        <w:rPr>
          <w:sz w:val="20"/>
          <w:lang w:val="fr-CA"/>
        </w:rPr>
        <w:t>with</w:t>
      </w:r>
      <w:proofErr w:type="spellEnd"/>
      <w:r w:rsidRPr="00DB7FAD">
        <w:rPr>
          <w:sz w:val="20"/>
          <w:lang w:val="fr-CA"/>
        </w:rPr>
        <w:t xml:space="preserve">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 xml:space="preserve">Les </w:t>
      </w:r>
      <w:proofErr w:type="spellStart"/>
      <w:r w:rsidRPr="00DB7FAD">
        <w:rPr>
          <w:i/>
          <w:sz w:val="20"/>
          <w:lang w:val="fr-CA"/>
        </w:rPr>
        <w:t>Echos</w:t>
      </w:r>
      <w:proofErr w:type="spellEnd"/>
      <w:r w:rsidRPr="00DB7FAD">
        <w:rPr>
          <w:sz w:val="20"/>
          <w:lang w:val="fr-CA"/>
        </w:rPr>
        <w:t>, November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 xml:space="preserve">Les </w:t>
      </w:r>
      <w:proofErr w:type="spellStart"/>
      <w:r w:rsidRPr="00DB7FAD">
        <w:rPr>
          <w:i/>
          <w:sz w:val="20"/>
          <w:lang w:val="fr-CA"/>
        </w:rPr>
        <w:t>Echos</w:t>
      </w:r>
      <w:proofErr w:type="spellEnd"/>
      <w:r w:rsidRPr="00DB7FAD">
        <w:rPr>
          <w:sz w:val="20"/>
          <w:lang w:val="fr-CA"/>
        </w:rPr>
        <w:t>, October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xml:space="preserve">, January 1994, No. 544, p. 76 (in coll. </w:t>
      </w:r>
      <w:proofErr w:type="spellStart"/>
      <w:r w:rsidRPr="00DB7FAD">
        <w:rPr>
          <w:sz w:val="20"/>
          <w:lang w:val="fr-CA"/>
        </w:rPr>
        <w:t>with</w:t>
      </w:r>
      <w:proofErr w:type="spellEnd"/>
      <w:r w:rsidRPr="00DB7FAD">
        <w:rPr>
          <w:sz w:val="20"/>
          <w:lang w:val="fr-CA"/>
        </w:rPr>
        <w:t xml:space="preserve">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xml:space="preserve">, April 19, 1993, 1 page (in coll. </w:t>
      </w:r>
      <w:proofErr w:type="spellStart"/>
      <w:r w:rsidRPr="00DB7FAD">
        <w:rPr>
          <w:sz w:val="20"/>
          <w:lang w:val="fr-CA"/>
        </w:rPr>
        <w:t>with</w:t>
      </w:r>
      <w:proofErr w:type="spellEnd"/>
      <w:r w:rsidRPr="00DB7FAD">
        <w:rPr>
          <w:sz w:val="20"/>
          <w:lang w:val="fr-CA"/>
        </w:rPr>
        <w:t xml:space="preserve">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October 30-31, 1992, p. 38 (in coll. </w:t>
      </w:r>
      <w:proofErr w:type="spellStart"/>
      <w:r w:rsidRPr="00DB7FAD">
        <w:rPr>
          <w:sz w:val="20"/>
          <w:lang w:val="fr-CA"/>
        </w:rPr>
        <w:t>with</w:t>
      </w:r>
      <w:proofErr w:type="spellEnd"/>
      <w:r w:rsidRPr="00DB7FAD">
        <w:rPr>
          <w:sz w:val="20"/>
          <w:lang w:val="fr-CA"/>
        </w:rPr>
        <w:t xml:space="preserve">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p w14:paraId="0FE479A5" w14:textId="77777777" w:rsidR="00152152" w:rsidRDefault="00152152">
      <w:pPr>
        <w:rPr>
          <w:sz w:val="20"/>
          <w:lang w:val="fr-CA"/>
        </w:rPr>
      </w:pPr>
    </w:p>
    <w:p w14:paraId="74EBF0EB" w14:textId="3B8F75DF" w:rsidR="00152152" w:rsidRDefault="00152152" w:rsidP="00152152">
      <w:pPr>
        <w:pStyle w:val="Titre2"/>
        <w:rPr>
          <w:lang w:val="fr-CA"/>
        </w:rPr>
      </w:pPr>
      <w:r>
        <w:rPr>
          <w:lang w:val="fr-CA"/>
        </w:rPr>
        <w:t xml:space="preserve">Case </w:t>
      </w:r>
      <w:proofErr w:type="spellStart"/>
      <w:r>
        <w:rPr>
          <w:lang w:val="fr-CA"/>
        </w:rPr>
        <w:t>studies</w:t>
      </w:r>
      <w:proofErr w:type="spellEnd"/>
    </w:p>
    <w:p w14:paraId="51EFA42B" w14:textId="77777777" w:rsidR="00152152" w:rsidRDefault="00152152">
      <w:pPr>
        <w:rPr>
          <w:sz w:val="20"/>
          <w:lang w:val="fr-CA"/>
        </w:rPr>
      </w:pPr>
    </w:p>
    <w:p w14:paraId="1E416647" w14:textId="5CAFC6A9" w:rsidR="00152152" w:rsidRPr="00152152" w:rsidRDefault="00152152">
      <w:pPr>
        <w:rPr>
          <w:sz w:val="20"/>
        </w:rPr>
      </w:pPr>
      <w:r w:rsidRPr="00152152">
        <w:rPr>
          <w:sz w:val="20"/>
        </w:rPr>
        <w:t>“A Corporate Whistleblower</w:t>
      </w:r>
      <w:r w:rsidRPr="00152152">
        <w:rPr>
          <w:sz w:val="20"/>
        </w:rPr>
        <w:t>’</w:t>
      </w:r>
      <w:r w:rsidRPr="00152152">
        <w:rPr>
          <w:sz w:val="20"/>
        </w:rPr>
        <w:t>s Experience”</w:t>
      </w:r>
      <w:r w:rsidRPr="00152152">
        <w:rPr>
          <w:sz w:val="20"/>
        </w:rPr>
        <w:t xml:space="preserve">, </w:t>
      </w:r>
      <w:r w:rsidR="00862A9B">
        <w:rPr>
          <w:sz w:val="20"/>
        </w:rPr>
        <w:t xml:space="preserve">Harvard Business School, available at: </w:t>
      </w:r>
      <w:hyperlink r:id="rId22" w:history="1">
        <w:r w:rsidR="00862A9B" w:rsidRPr="00B17AB9">
          <w:rPr>
            <w:rStyle w:val="Lienhypertexte"/>
            <w:sz w:val="20"/>
          </w:rPr>
          <w:t>https://hbsp.harvard.edu/product/HEP207-PDF-ENG</w:t>
        </w:r>
      </w:hyperlink>
      <w:r w:rsidR="00862A9B">
        <w:rPr>
          <w:sz w:val="20"/>
        </w:rPr>
        <w:t xml:space="preserve"> </w:t>
      </w:r>
      <w:r w:rsidRPr="00152152">
        <w:rPr>
          <w:sz w:val="20"/>
        </w:rPr>
        <w:t>(in c</w:t>
      </w:r>
      <w:r>
        <w:rPr>
          <w:sz w:val="20"/>
        </w:rPr>
        <w:t>oll. with Dane Pflueger and Luc Paugam)</w:t>
      </w:r>
      <w:r w:rsidR="00862A9B">
        <w:rPr>
          <w:sz w:val="20"/>
        </w:rPr>
        <w:t>.</w:t>
      </w:r>
    </w:p>
    <w:sectPr w:rsidR="00152152" w:rsidRPr="00152152" w:rsidSect="0064378C">
      <w:footerReference w:type="default" r:id="rId23"/>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824F" w14:textId="77777777" w:rsidR="00183E28" w:rsidRDefault="00183E28">
      <w:r>
        <w:separator/>
      </w:r>
    </w:p>
  </w:endnote>
  <w:endnote w:type="continuationSeparator" w:id="0">
    <w:p w14:paraId="33F27344" w14:textId="77777777" w:rsidR="00183E28" w:rsidRDefault="0018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C8FC9" w14:textId="77777777" w:rsidR="00183E28" w:rsidRDefault="00183E28">
      <w:r>
        <w:separator/>
      </w:r>
    </w:p>
  </w:footnote>
  <w:footnote w:type="continuationSeparator" w:id="0">
    <w:p w14:paraId="136362B4" w14:textId="77777777" w:rsidR="00183E28" w:rsidRDefault="00183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4DFE"/>
    <w:rsid w:val="000452D1"/>
    <w:rsid w:val="00046E50"/>
    <w:rsid w:val="00060A63"/>
    <w:rsid w:val="00065BAD"/>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22E6"/>
    <w:rsid w:val="0014356B"/>
    <w:rsid w:val="00144F69"/>
    <w:rsid w:val="001501D6"/>
    <w:rsid w:val="00150AA0"/>
    <w:rsid w:val="0015191D"/>
    <w:rsid w:val="00152152"/>
    <w:rsid w:val="00166632"/>
    <w:rsid w:val="00167E1B"/>
    <w:rsid w:val="0017061B"/>
    <w:rsid w:val="00171CC1"/>
    <w:rsid w:val="001729BD"/>
    <w:rsid w:val="0017611B"/>
    <w:rsid w:val="00177613"/>
    <w:rsid w:val="00180FA9"/>
    <w:rsid w:val="001814CF"/>
    <w:rsid w:val="001824CF"/>
    <w:rsid w:val="00183E28"/>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6EAB"/>
    <w:rsid w:val="0026715A"/>
    <w:rsid w:val="0027238A"/>
    <w:rsid w:val="002749E3"/>
    <w:rsid w:val="00274B56"/>
    <w:rsid w:val="00275DDF"/>
    <w:rsid w:val="00277EE4"/>
    <w:rsid w:val="00287177"/>
    <w:rsid w:val="002919BB"/>
    <w:rsid w:val="00296DA7"/>
    <w:rsid w:val="002A1770"/>
    <w:rsid w:val="002A439F"/>
    <w:rsid w:val="002A4DE2"/>
    <w:rsid w:val="002A75D3"/>
    <w:rsid w:val="002B198A"/>
    <w:rsid w:val="002B4C61"/>
    <w:rsid w:val="002B4F0A"/>
    <w:rsid w:val="002B752A"/>
    <w:rsid w:val="002C0556"/>
    <w:rsid w:val="002C0813"/>
    <w:rsid w:val="002D48D4"/>
    <w:rsid w:val="002E3DE0"/>
    <w:rsid w:val="002E5FB3"/>
    <w:rsid w:val="002E669F"/>
    <w:rsid w:val="002F0224"/>
    <w:rsid w:val="002F49A1"/>
    <w:rsid w:val="002F4BDF"/>
    <w:rsid w:val="0030005C"/>
    <w:rsid w:val="00302FE9"/>
    <w:rsid w:val="0030349F"/>
    <w:rsid w:val="003116B3"/>
    <w:rsid w:val="00311C6C"/>
    <w:rsid w:val="00312EB1"/>
    <w:rsid w:val="0031702F"/>
    <w:rsid w:val="00320F6F"/>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BFD"/>
    <w:rsid w:val="00400092"/>
    <w:rsid w:val="0040023D"/>
    <w:rsid w:val="00401D1F"/>
    <w:rsid w:val="004049E6"/>
    <w:rsid w:val="004117A9"/>
    <w:rsid w:val="004118B3"/>
    <w:rsid w:val="00414502"/>
    <w:rsid w:val="00421B84"/>
    <w:rsid w:val="00423E78"/>
    <w:rsid w:val="004335D9"/>
    <w:rsid w:val="00434ED0"/>
    <w:rsid w:val="0043541E"/>
    <w:rsid w:val="00435B54"/>
    <w:rsid w:val="00436E43"/>
    <w:rsid w:val="0043730D"/>
    <w:rsid w:val="00441819"/>
    <w:rsid w:val="00451EBB"/>
    <w:rsid w:val="004543F6"/>
    <w:rsid w:val="00465069"/>
    <w:rsid w:val="004717A8"/>
    <w:rsid w:val="00473B41"/>
    <w:rsid w:val="00474A5F"/>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2B3B"/>
    <w:rsid w:val="004F59AC"/>
    <w:rsid w:val="00501F8A"/>
    <w:rsid w:val="00503B89"/>
    <w:rsid w:val="00505689"/>
    <w:rsid w:val="00505A97"/>
    <w:rsid w:val="005136EC"/>
    <w:rsid w:val="005140A9"/>
    <w:rsid w:val="00514FF8"/>
    <w:rsid w:val="005201A8"/>
    <w:rsid w:val="00525DE4"/>
    <w:rsid w:val="0052653F"/>
    <w:rsid w:val="0053631D"/>
    <w:rsid w:val="00536411"/>
    <w:rsid w:val="005364F6"/>
    <w:rsid w:val="00540D66"/>
    <w:rsid w:val="00544B35"/>
    <w:rsid w:val="00556EEF"/>
    <w:rsid w:val="00562BFB"/>
    <w:rsid w:val="0056674C"/>
    <w:rsid w:val="005723F9"/>
    <w:rsid w:val="00580418"/>
    <w:rsid w:val="005808F0"/>
    <w:rsid w:val="00583177"/>
    <w:rsid w:val="00583E44"/>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52BB"/>
    <w:rsid w:val="00696924"/>
    <w:rsid w:val="006A285B"/>
    <w:rsid w:val="006B123A"/>
    <w:rsid w:val="006B531D"/>
    <w:rsid w:val="006C020F"/>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14F0"/>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002E"/>
    <w:rsid w:val="007D1441"/>
    <w:rsid w:val="007D5871"/>
    <w:rsid w:val="007E35B0"/>
    <w:rsid w:val="007E3C73"/>
    <w:rsid w:val="007E5379"/>
    <w:rsid w:val="007F193A"/>
    <w:rsid w:val="007F38F0"/>
    <w:rsid w:val="007F4D69"/>
    <w:rsid w:val="007F637D"/>
    <w:rsid w:val="008036CB"/>
    <w:rsid w:val="00804DB5"/>
    <w:rsid w:val="00805CB6"/>
    <w:rsid w:val="00805F3E"/>
    <w:rsid w:val="00806C19"/>
    <w:rsid w:val="0081062C"/>
    <w:rsid w:val="008156D5"/>
    <w:rsid w:val="00820D0C"/>
    <w:rsid w:val="00824559"/>
    <w:rsid w:val="00830D49"/>
    <w:rsid w:val="008314C7"/>
    <w:rsid w:val="00831893"/>
    <w:rsid w:val="008321ED"/>
    <w:rsid w:val="00836009"/>
    <w:rsid w:val="008363B3"/>
    <w:rsid w:val="0084231B"/>
    <w:rsid w:val="00842427"/>
    <w:rsid w:val="0084369E"/>
    <w:rsid w:val="008442A2"/>
    <w:rsid w:val="00844870"/>
    <w:rsid w:val="0084634C"/>
    <w:rsid w:val="00855F27"/>
    <w:rsid w:val="00862A9B"/>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006FB"/>
    <w:rsid w:val="00915D0A"/>
    <w:rsid w:val="00922910"/>
    <w:rsid w:val="00923C7F"/>
    <w:rsid w:val="00926AD4"/>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2706"/>
    <w:rsid w:val="00A55C20"/>
    <w:rsid w:val="00A62C5B"/>
    <w:rsid w:val="00A725AD"/>
    <w:rsid w:val="00A837E2"/>
    <w:rsid w:val="00A906EA"/>
    <w:rsid w:val="00A97B3E"/>
    <w:rsid w:val="00AA1A7F"/>
    <w:rsid w:val="00AB076E"/>
    <w:rsid w:val="00AB0892"/>
    <w:rsid w:val="00AC1DEB"/>
    <w:rsid w:val="00AC576B"/>
    <w:rsid w:val="00AD214B"/>
    <w:rsid w:val="00AD5047"/>
    <w:rsid w:val="00AD5416"/>
    <w:rsid w:val="00AD57D4"/>
    <w:rsid w:val="00AD6E3E"/>
    <w:rsid w:val="00AE705D"/>
    <w:rsid w:val="00AF1CD5"/>
    <w:rsid w:val="00AF29D0"/>
    <w:rsid w:val="00AF4171"/>
    <w:rsid w:val="00AF5597"/>
    <w:rsid w:val="00AF57BE"/>
    <w:rsid w:val="00AF5C4F"/>
    <w:rsid w:val="00AF60D8"/>
    <w:rsid w:val="00B03F59"/>
    <w:rsid w:val="00B04702"/>
    <w:rsid w:val="00B1338B"/>
    <w:rsid w:val="00B14C53"/>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3FD3"/>
    <w:rsid w:val="00C160E5"/>
    <w:rsid w:val="00C16E01"/>
    <w:rsid w:val="00C226E3"/>
    <w:rsid w:val="00C23120"/>
    <w:rsid w:val="00C27DD6"/>
    <w:rsid w:val="00C322AD"/>
    <w:rsid w:val="00C3426D"/>
    <w:rsid w:val="00C41484"/>
    <w:rsid w:val="00C47BAD"/>
    <w:rsid w:val="00C61554"/>
    <w:rsid w:val="00C62834"/>
    <w:rsid w:val="00C6639D"/>
    <w:rsid w:val="00C6663A"/>
    <w:rsid w:val="00C67525"/>
    <w:rsid w:val="00C77F1B"/>
    <w:rsid w:val="00C8463D"/>
    <w:rsid w:val="00C851CB"/>
    <w:rsid w:val="00C85E2E"/>
    <w:rsid w:val="00C91686"/>
    <w:rsid w:val="00C92B2F"/>
    <w:rsid w:val="00CA6C7C"/>
    <w:rsid w:val="00CB2E95"/>
    <w:rsid w:val="00CC48CC"/>
    <w:rsid w:val="00CC66E6"/>
    <w:rsid w:val="00CC6C05"/>
    <w:rsid w:val="00CD0BCB"/>
    <w:rsid w:val="00CD0FD6"/>
    <w:rsid w:val="00CD12DA"/>
    <w:rsid w:val="00CD318F"/>
    <w:rsid w:val="00CD7BD4"/>
    <w:rsid w:val="00CF0DA4"/>
    <w:rsid w:val="00CF2394"/>
    <w:rsid w:val="00CF7B94"/>
    <w:rsid w:val="00D2089F"/>
    <w:rsid w:val="00D212B8"/>
    <w:rsid w:val="00D2594A"/>
    <w:rsid w:val="00D3218E"/>
    <w:rsid w:val="00D33D96"/>
    <w:rsid w:val="00D42BAD"/>
    <w:rsid w:val="00D44455"/>
    <w:rsid w:val="00D45912"/>
    <w:rsid w:val="00D51881"/>
    <w:rsid w:val="00D55A4D"/>
    <w:rsid w:val="00D66C4A"/>
    <w:rsid w:val="00D73CDE"/>
    <w:rsid w:val="00D75457"/>
    <w:rsid w:val="00D76705"/>
    <w:rsid w:val="00D808A4"/>
    <w:rsid w:val="00D84E4E"/>
    <w:rsid w:val="00D95E0C"/>
    <w:rsid w:val="00D964BF"/>
    <w:rsid w:val="00D966E0"/>
    <w:rsid w:val="00DA7573"/>
    <w:rsid w:val="00DA7E4B"/>
    <w:rsid w:val="00DB16FC"/>
    <w:rsid w:val="00DB5F41"/>
    <w:rsid w:val="00DB6DF6"/>
    <w:rsid w:val="00DB7FAD"/>
    <w:rsid w:val="00DC06A5"/>
    <w:rsid w:val="00DD490A"/>
    <w:rsid w:val="00DD4DBB"/>
    <w:rsid w:val="00DE2108"/>
    <w:rsid w:val="00DE616C"/>
    <w:rsid w:val="00DE7E88"/>
    <w:rsid w:val="00DF36E2"/>
    <w:rsid w:val="00DF590D"/>
    <w:rsid w:val="00DF6B0A"/>
    <w:rsid w:val="00E0019D"/>
    <w:rsid w:val="00E01688"/>
    <w:rsid w:val="00E1387E"/>
    <w:rsid w:val="00E13BC5"/>
    <w:rsid w:val="00E140D1"/>
    <w:rsid w:val="00E16259"/>
    <w:rsid w:val="00E242E7"/>
    <w:rsid w:val="00E31D8F"/>
    <w:rsid w:val="00E34EC8"/>
    <w:rsid w:val="00E403D4"/>
    <w:rsid w:val="00E55CFC"/>
    <w:rsid w:val="00E55FCA"/>
    <w:rsid w:val="00E57709"/>
    <w:rsid w:val="00E62129"/>
    <w:rsid w:val="00E7501B"/>
    <w:rsid w:val="00E904C2"/>
    <w:rsid w:val="00E90E41"/>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2210"/>
    <w:rsid w:val="00F97A14"/>
    <w:rsid w:val="00F97D5E"/>
    <w:rsid w:val="00FA0AEF"/>
    <w:rsid w:val="00FA1F54"/>
    <w:rsid w:val="00FA26DF"/>
    <w:rsid w:val="00FA74C8"/>
    <w:rsid w:val="00FD1BD2"/>
    <w:rsid w:val="00FD5479"/>
    <w:rsid w:val="00FE29FB"/>
    <w:rsid w:val="00FE7CB5"/>
    <w:rsid w:val="00FF102A"/>
    <w:rsid w:val="00FF59BE"/>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link w:val="Titre2Car"/>
    <w:qFormat/>
    <w:rsid w:val="00152152"/>
    <w:pPr>
      <w:keepNext/>
      <w:outlineLvl w:val="1"/>
    </w:pPr>
    <w:rPr>
      <w:b/>
      <w:i/>
      <w:color w:val="auto"/>
      <w:sz w:val="20"/>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 w:type="character" w:customStyle="1" w:styleId="Titre2Car">
    <w:name w:val="Titre 2 Car"/>
    <w:basedOn w:val="Policepardfaut"/>
    <w:link w:val="Titre2"/>
    <w:rsid w:val="00152152"/>
    <w:rPr>
      <w:b/>
      <w:i/>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youtube.com/watch?v=ckhhiEu-O54"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1.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hyperlink" Target="https://hbsp.harvard.edu/product/HEP207-PDF-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21</Pages>
  <Words>10433</Words>
  <Characters>57383</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67681</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128</cp:revision>
  <cp:lastPrinted>2021-10-29T10:14:00Z</cp:lastPrinted>
  <dcterms:created xsi:type="dcterms:W3CDTF">2019-08-05T12:22:00Z</dcterms:created>
  <dcterms:modified xsi:type="dcterms:W3CDTF">2026-06-18T06:57:00Z</dcterms:modified>
</cp:coreProperties>
</file>